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1E0C" w:rsidRPr="00DD47FC" w:rsidRDefault="00CB2E30" w:rsidP="00DD47FC">
      <w:pPr>
        <w:spacing w:after="0" w:line="240" w:lineRule="auto"/>
        <w:jc w:val="center"/>
        <w:rPr>
          <w:rFonts w:ascii="Times New Roman" w:hAnsi="Times New Roman" w:cs="Times New Roman"/>
          <w:b/>
          <w:sz w:val="19"/>
          <w:szCs w:val="19"/>
          <w:lang w:val="uk-UA"/>
        </w:rPr>
      </w:pPr>
      <w:r w:rsidRPr="00DD47FC">
        <w:rPr>
          <w:rFonts w:ascii="Times New Roman" w:hAnsi="Times New Roman" w:cs="Times New Roman"/>
          <w:b/>
          <w:sz w:val="19"/>
          <w:szCs w:val="19"/>
          <w:lang w:val="uk-UA"/>
        </w:rPr>
        <w:t>ПОЛІТИКА КОНФІДЕНЦІЙНОСТІ</w:t>
      </w:r>
    </w:p>
    <w:p w:rsidR="00B86E17" w:rsidRPr="00DD47FC" w:rsidRDefault="00B86E17" w:rsidP="00DD47FC">
      <w:pPr>
        <w:spacing w:after="0" w:line="240" w:lineRule="auto"/>
        <w:jc w:val="center"/>
        <w:rPr>
          <w:rFonts w:ascii="Times New Roman" w:hAnsi="Times New Roman" w:cs="Times New Roman"/>
          <w:b/>
          <w:sz w:val="19"/>
          <w:szCs w:val="19"/>
          <w:lang w:val="uk-UA"/>
        </w:rPr>
      </w:pPr>
    </w:p>
    <w:p w:rsidR="00CB2E30" w:rsidRPr="00DD47FC" w:rsidRDefault="00B86E17" w:rsidP="00DD47FC">
      <w:pPr>
        <w:spacing w:after="0" w:line="240" w:lineRule="auto"/>
        <w:jc w:val="both"/>
        <w:rPr>
          <w:rFonts w:ascii="Times New Roman" w:hAnsi="Times New Roman" w:cs="Times New Roman"/>
          <w:sz w:val="19"/>
          <w:szCs w:val="19"/>
          <w:lang w:val="uk-UA"/>
        </w:rPr>
      </w:pPr>
      <w:r w:rsidRPr="00DD47FC">
        <w:rPr>
          <w:rFonts w:ascii="Times New Roman" w:hAnsi="Times New Roman" w:cs="Times New Roman"/>
          <w:b/>
          <w:sz w:val="19"/>
          <w:szCs w:val="19"/>
          <w:lang w:val="uk-UA"/>
        </w:rPr>
        <w:t>ТОВАРИСТВО З ОБМЕЖЕНОЮ ВІДПОВІДАЛЬНІСТЮ «</w:t>
      </w:r>
      <w:r w:rsidR="00DD47FC" w:rsidRPr="00DD47FC">
        <w:rPr>
          <w:rFonts w:ascii="Times New Roman" w:hAnsi="Times New Roman" w:cs="Times New Roman"/>
          <w:b/>
          <w:sz w:val="19"/>
          <w:szCs w:val="19"/>
          <w:lang w:val="uk-UA"/>
        </w:rPr>
        <w:t>ФІНАНСОВА КОМПАНІЯ «ФІН</w:t>
      </w:r>
      <w:r w:rsidR="00DD47FC">
        <w:rPr>
          <w:rFonts w:ascii="Times New Roman" w:hAnsi="Times New Roman" w:cs="Times New Roman"/>
          <w:b/>
          <w:sz w:val="19"/>
          <w:szCs w:val="19"/>
          <w:lang w:val="uk-UA"/>
        </w:rPr>
        <w:t>О</w:t>
      </w:r>
      <w:r w:rsidR="00DD47FC" w:rsidRPr="00DD47FC">
        <w:rPr>
          <w:rFonts w:ascii="Times New Roman" w:hAnsi="Times New Roman" w:cs="Times New Roman"/>
          <w:b/>
          <w:sz w:val="19"/>
          <w:szCs w:val="19"/>
          <w:lang w:val="uk-UA"/>
        </w:rPr>
        <w:t>ФІС</w:t>
      </w:r>
      <w:r w:rsidRPr="00DD47FC">
        <w:rPr>
          <w:rFonts w:ascii="Times New Roman" w:hAnsi="Times New Roman" w:cs="Times New Roman"/>
          <w:b/>
          <w:sz w:val="19"/>
          <w:szCs w:val="19"/>
          <w:lang w:val="uk-UA"/>
        </w:rPr>
        <w:t>»</w:t>
      </w:r>
      <w:r w:rsidRPr="00DD47FC">
        <w:rPr>
          <w:rFonts w:ascii="Times New Roman" w:hAnsi="Times New Roman" w:cs="Times New Roman"/>
          <w:sz w:val="19"/>
          <w:szCs w:val="19"/>
          <w:lang w:val="uk-UA"/>
        </w:rPr>
        <w:t xml:space="preserve">, код ЄДРПОУ </w:t>
      </w:r>
      <w:r w:rsidR="00DD47FC" w:rsidRPr="00DD47FC">
        <w:rPr>
          <w:rFonts w:ascii="Times New Roman" w:hAnsi="Times New Roman" w:cs="Times New Roman"/>
          <w:sz w:val="19"/>
          <w:szCs w:val="19"/>
          <w:lang w:val="uk-UA"/>
        </w:rPr>
        <w:t>43473797</w:t>
      </w:r>
      <w:r w:rsidRPr="00DD47FC">
        <w:rPr>
          <w:rFonts w:ascii="Times New Roman" w:hAnsi="Times New Roman" w:cs="Times New Roman"/>
          <w:sz w:val="19"/>
          <w:szCs w:val="19"/>
          <w:lang w:val="uk-UA"/>
        </w:rPr>
        <w:t xml:space="preserve">, </w:t>
      </w:r>
      <w:r w:rsidR="00DD47FC" w:rsidRPr="00DD47FC">
        <w:rPr>
          <w:rFonts w:ascii="Times New Roman" w:hAnsi="Times New Roman" w:cs="Times New Roman"/>
          <w:sz w:val="19"/>
          <w:szCs w:val="19"/>
          <w:lang w:val="uk-UA"/>
        </w:rPr>
        <w:t>що є платником податку на прибуток на загальних умовах у відповідності до Податкового кодексу України та не є платником ПДВ</w:t>
      </w:r>
      <w:r w:rsidRPr="00DD47FC">
        <w:rPr>
          <w:rFonts w:ascii="Times New Roman" w:hAnsi="Times New Roman" w:cs="Times New Roman"/>
          <w:sz w:val="19"/>
          <w:szCs w:val="19"/>
          <w:lang w:val="uk-UA"/>
        </w:rPr>
        <w:t xml:space="preserve">, далі за текстом – «Товариство», в особі директора </w:t>
      </w:r>
      <w:proofErr w:type="spellStart"/>
      <w:r w:rsidR="00DD47FC" w:rsidRPr="00DD47FC">
        <w:rPr>
          <w:rFonts w:ascii="Times New Roman" w:hAnsi="Times New Roman" w:cs="Times New Roman"/>
          <w:sz w:val="19"/>
          <w:szCs w:val="19"/>
          <w:lang w:val="uk-UA"/>
        </w:rPr>
        <w:t>Пустововойт</w:t>
      </w:r>
      <w:proofErr w:type="spellEnd"/>
      <w:r w:rsidR="00DD47FC" w:rsidRPr="00DD47FC">
        <w:rPr>
          <w:rFonts w:ascii="Times New Roman" w:hAnsi="Times New Roman" w:cs="Times New Roman"/>
          <w:sz w:val="19"/>
          <w:szCs w:val="19"/>
          <w:lang w:val="uk-UA"/>
        </w:rPr>
        <w:t xml:space="preserve"> Ганни Володимирівни</w:t>
      </w:r>
      <w:r w:rsidRPr="00DD47FC">
        <w:rPr>
          <w:rFonts w:ascii="Times New Roman" w:hAnsi="Times New Roman" w:cs="Times New Roman"/>
          <w:sz w:val="19"/>
          <w:szCs w:val="19"/>
          <w:lang w:val="uk-UA"/>
        </w:rPr>
        <w:t>, що діє на підставі Статуту, з урахуванням положень діючого законодавства, при здійсненні власної господарської діяльності</w:t>
      </w:r>
      <w:r w:rsidR="00DD47FC" w:rsidRPr="00DD47FC">
        <w:rPr>
          <w:rFonts w:ascii="Times New Roman" w:hAnsi="Times New Roman" w:cs="Times New Roman"/>
          <w:sz w:val="19"/>
          <w:szCs w:val="19"/>
          <w:lang w:val="uk-UA"/>
        </w:rPr>
        <w:t>, зокрема,</w:t>
      </w:r>
      <w:r w:rsidRPr="00DD47FC">
        <w:rPr>
          <w:rFonts w:ascii="Times New Roman" w:hAnsi="Times New Roman" w:cs="Times New Roman"/>
          <w:sz w:val="19"/>
          <w:szCs w:val="19"/>
          <w:lang w:val="uk-UA"/>
        </w:rPr>
        <w:t xml:space="preserve"> в частині </w:t>
      </w:r>
      <w:r w:rsidR="00C17291" w:rsidRPr="00DD47FC">
        <w:rPr>
          <w:rFonts w:ascii="Times New Roman" w:hAnsi="Times New Roman" w:cs="Times New Roman"/>
          <w:sz w:val="19"/>
          <w:szCs w:val="19"/>
          <w:lang w:val="uk-UA"/>
        </w:rPr>
        <w:t>надання фінансових послуг в межах наявних діючих (чинних) ліцензій та/або</w:t>
      </w:r>
      <w:r w:rsidRPr="00DD47FC">
        <w:rPr>
          <w:rFonts w:ascii="Times New Roman" w:hAnsi="Times New Roman" w:cs="Times New Roman"/>
          <w:sz w:val="19"/>
          <w:szCs w:val="19"/>
          <w:lang w:val="uk-UA"/>
        </w:rPr>
        <w:t xml:space="preserve"> </w:t>
      </w:r>
      <w:r w:rsidR="00C17291" w:rsidRPr="00DD47FC">
        <w:rPr>
          <w:rFonts w:ascii="Times New Roman" w:hAnsi="Times New Roman" w:cs="Times New Roman"/>
          <w:sz w:val="19"/>
          <w:szCs w:val="19"/>
          <w:lang w:val="uk-UA"/>
        </w:rPr>
        <w:t>публічної оферти</w:t>
      </w:r>
      <w:r w:rsidRPr="00DD47FC">
        <w:rPr>
          <w:rFonts w:ascii="Times New Roman" w:hAnsi="Times New Roman" w:cs="Times New Roman"/>
          <w:sz w:val="19"/>
          <w:szCs w:val="19"/>
          <w:lang w:val="uk-UA"/>
        </w:rPr>
        <w:t>, за наявності акцепту, у відповідності до такого публічного договору, застосовує політику конфіденційності, далі за текстом – «Політика конфіденційності»</w:t>
      </w:r>
      <w:r w:rsidR="00CA2A3A" w:rsidRPr="00DD47FC">
        <w:rPr>
          <w:rFonts w:ascii="Times New Roman" w:hAnsi="Times New Roman" w:cs="Times New Roman"/>
          <w:sz w:val="19"/>
          <w:szCs w:val="19"/>
          <w:lang w:val="uk-UA"/>
        </w:rPr>
        <w:t>, що визначається ни</w:t>
      </w:r>
      <w:r w:rsidRPr="00DD47FC">
        <w:rPr>
          <w:rFonts w:ascii="Times New Roman" w:hAnsi="Times New Roman" w:cs="Times New Roman"/>
          <w:sz w:val="19"/>
          <w:szCs w:val="19"/>
          <w:lang w:val="uk-UA"/>
        </w:rPr>
        <w:t>жче:</w:t>
      </w:r>
    </w:p>
    <w:p w:rsidR="00B86E17" w:rsidRPr="00DD47FC" w:rsidRDefault="00B86E17" w:rsidP="00DD47FC">
      <w:pPr>
        <w:spacing w:after="0" w:line="240" w:lineRule="auto"/>
        <w:jc w:val="both"/>
        <w:rPr>
          <w:rFonts w:ascii="Times New Roman" w:hAnsi="Times New Roman" w:cs="Times New Roman"/>
          <w:sz w:val="19"/>
          <w:szCs w:val="19"/>
          <w:lang w:val="uk-UA"/>
        </w:rPr>
      </w:pPr>
    </w:p>
    <w:p w:rsidR="00B86E17" w:rsidRPr="00DD47FC" w:rsidRDefault="00B86E17" w:rsidP="00DD47FC">
      <w:pPr>
        <w:pStyle w:val="10"/>
        <w:keepNext/>
        <w:keepLines/>
        <w:numPr>
          <w:ilvl w:val="0"/>
          <w:numId w:val="8"/>
        </w:numPr>
        <w:shd w:val="clear" w:color="auto" w:fill="auto"/>
        <w:tabs>
          <w:tab w:val="left" w:pos="260"/>
        </w:tabs>
        <w:spacing w:line="240" w:lineRule="auto"/>
        <w:jc w:val="center"/>
        <w:rPr>
          <w:sz w:val="19"/>
          <w:szCs w:val="19"/>
          <w:lang w:val="uk-UA"/>
        </w:rPr>
      </w:pPr>
      <w:bookmarkStart w:id="0" w:name="bookmark1"/>
      <w:r w:rsidRPr="00DD47FC">
        <w:rPr>
          <w:sz w:val="19"/>
          <w:szCs w:val="19"/>
          <w:lang w:val="uk-UA"/>
        </w:rPr>
        <w:t>ТЕРМІНИ ТА ВИЗНАЧЕННЯ</w:t>
      </w:r>
      <w:bookmarkEnd w:id="0"/>
      <w:r w:rsidRPr="00DD47FC">
        <w:rPr>
          <w:sz w:val="19"/>
          <w:szCs w:val="19"/>
          <w:lang w:val="uk-UA" w:eastAsia="uk-UA"/>
        </w:rPr>
        <w:t>, ЩО ВИКОРИСТОВУЮТЬСЯ В ДАНОМУ ДОГОВОРІ</w:t>
      </w:r>
    </w:p>
    <w:p w:rsidR="00B86E17" w:rsidRPr="00DD47FC" w:rsidRDefault="00B86E17" w:rsidP="00DD47FC">
      <w:pPr>
        <w:pStyle w:val="a3"/>
        <w:numPr>
          <w:ilvl w:val="1"/>
          <w:numId w:val="8"/>
        </w:numPr>
        <w:tabs>
          <w:tab w:val="left" w:pos="426"/>
        </w:tabs>
        <w:spacing w:after="0" w:line="240" w:lineRule="auto"/>
        <w:ind w:left="0"/>
        <w:jc w:val="both"/>
        <w:rPr>
          <w:rFonts w:ascii="Times New Roman" w:hAnsi="Times New Roman" w:cs="Times New Roman"/>
          <w:color w:val="000000"/>
          <w:sz w:val="19"/>
          <w:szCs w:val="19"/>
          <w:lang w:val="uk-UA"/>
        </w:rPr>
      </w:pPr>
      <w:r w:rsidRPr="00DD47FC">
        <w:rPr>
          <w:rFonts w:ascii="Times New Roman" w:hAnsi="Times New Roman" w:cs="Times New Roman"/>
          <w:sz w:val="19"/>
          <w:szCs w:val="19"/>
          <w:lang w:val="uk-UA"/>
        </w:rPr>
        <w:t>Для однакового розуміння термінів та визначення цілей даної Політики конфіденційності, Сторони дійшли згоди, що нижченаведені терміни вживаються у такому значенні:</w:t>
      </w:r>
    </w:p>
    <w:p w:rsidR="00B86E17" w:rsidRPr="00DD47FC" w:rsidRDefault="00B86E17" w:rsidP="00DD47FC">
      <w:pPr>
        <w:pStyle w:val="20"/>
        <w:shd w:val="clear" w:color="auto" w:fill="auto"/>
        <w:tabs>
          <w:tab w:val="left" w:pos="1277"/>
        </w:tabs>
        <w:spacing w:line="240" w:lineRule="auto"/>
        <w:rPr>
          <w:sz w:val="19"/>
          <w:szCs w:val="19"/>
          <w:lang w:val="uk-UA"/>
        </w:rPr>
      </w:pPr>
      <w:r w:rsidRPr="00DD47FC">
        <w:rPr>
          <w:b/>
          <w:sz w:val="19"/>
          <w:szCs w:val="19"/>
          <w:u w:val="single"/>
          <w:lang w:val="uk-UA"/>
        </w:rPr>
        <w:t>Акцепт</w:t>
      </w:r>
      <w:r w:rsidRPr="00DD47FC">
        <w:rPr>
          <w:sz w:val="19"/>
          <w:szCs w:val="19"/>
          <w:lang w:val="uk-UA"/>
        </w:rPr>
        <w:t xml:space="preserve"> – відповідь особи, якій адресована Оферта (пропозиція укласти Договір), про її безумовне прийняття на умовах та з усім</w:t>
      </w:r>
      <w:r w:rsidR="00D4493C" w:rsidRPr="00DD47FC">
        <w:rPr>
          <w:sz w:val="19"/>
          <w:szCs w:val="19"/>
          <w:lang w:val="uk-UA"/>
        </w:rPr>
        <w:t xml:space="preserve">а особливостями, визначеними в </w:t>
      </w:r>
      <w:r w:rsidR="00A15B2D" w:rsidRPr="00DD47FC">
        <w:rPr>
          <w:sz w:val="19"/>
          <w:szCs w:val="19"/>
          <w:lang w:val="uk-UA"/>
        </w:rPr>
        <w:t>Д</w:t>
      </w:r>
      <w:r w:rsidRPr="00DD47FC">
        <w:rPr>
          <w:sz w:val="19"/>
          <w:szCs w:val="19"/>
          <w:lang w:val="uk-UA"/>
        </w:rPr>
        <w:t>оговорі</w:t>
      </w:r>
      <w:r w:rsidR="00D4493C" w:rsidRPr="00DD47FC">
        <w:rPr>
          <w:sz w:val="19"/>
          <w:szCs w:val="19"/>
          <w:lang w:val="uk-UA"/>
        </w:rPr>
        <w:t xml:space="preserve"> щодо якого застосовується Оферта</w:t>
      </w:r>
      <w:r w:rsidRPr="00DD47FC">
        <w:rPr>
          <w:sz w:val="19"/>
          <w:szCs w:val="19"/>
          <w:lang w:val="uk-UA"/>
        </w:rPr>
        <w:t>, а також підтвердження про належне ознайомленн</w:t>
      </w:r>
      <w:r w:rsidR="00D4493C" w:rsidRPr="00DD47FC">
        <w:rPr>
          <w:sz w:val="19"/>
          <w:szCs w:val="19"/>
          <w:lang w:val="uk-UA"/>
        </w:rPr>
        <w:t>я з таким д</w:t>
      </w:r>
      <w:r w:rsidRPr="00DD47FC">
        <w:rPr>
          <w:sz w:val="19"/>
          <w:szCs w:val="19"/>
          <w:lang w:val="uk-UA"/>
        </w:rPr>
        <w:t xml:space="preserve">оговором та акцептування </w:t>
      </w:r>
      <w:r w:rsidR="00D4493C" w:rsidRPr="00DD47FC">
        <w:rPr>
          <w:sz w:val="19"/>
          <w:szCs w:val="19"/>
          <w:lang w:val="uk-UA"/>
        </w:rPr>
        <w:t>(погодження) усіх істотних умов такого д</w:t>
      </w:r>
      <w:r w:rsidRPr="00DD47FC">
        <w:rPr>
          <w:sz w:val="19"/>
          <w:szCs w:val="19"/>
          <w:lang w:val="uk-UA"/>
        </w:rPr>
        <w:t>оговору.</w:t>
      </w:r>
    </w:p>
    <w:p w:rsidR="00CA2A3A" w:rsidRPr="00DD47FC" w:rsidRDefault="00CA2A3A" w:rsidP="00DD47FC">
      <w:pPr>
        <w:pStyle w:val="20"/>
        <w:shd w:val="clear" w:color="auto" w:fill="auto"/>
        <w:tabs>
          <w:tab w:val="left" w:pos="1277"/>
        </w:tabs>
        <w:spacing w:line="240" w:lineRule="auto"/>
        <w:rPr>
          <w:sz w:val="19"/>
          <w:szCs w:val="19"/>
          <w:lang w:val="uk-UA"/>
        </w:rPr>
      </w:pPr>
      <w:r w:rsidRPr="00DD47FC">
        <w:rPr>
          <w:b/>
          <w:sz w:val="19"/>
          <w:szCs w:val="19"/>
          <w:u w:val="single"/>
          <w:lang w:val="uk-UA"/>
        </w:rPr>
        <w:t>Веб-сайт</w:t>
      </w:r>
      <w:r w:rsidRPr="00DD47FC">
        <w:rPr>
          <w:sz w:val="19"/>
          <w:szCs w:val="19"/>
          <w:lang w:val="uk-UA"/>
        </w:rPr>
        <w:t xml:space="preserve"> – сукупність даних, електронної (цифрової) інформації, інших об’єктів авторського права і (або) суміжних прав тощо, пов’язаних між собою і структурованих у межах адреси веб-сайту і (або) облікового запису власника цього веб-сайту, доступ до яких здійснюється через адресу мережі Інтернет, що може складатися з доменного імені, записів про каталоги або виклики і (або) числової адреси за Інтернет-протоколом.</w:t>
      </w:r>
      <w:r w:rsidR="0043407D" w:rsidRPr="00DD47FC">
        <w:rPr>
          <w:sz w:val="19"/>
          <w:szCs w:val="19"/>
          <w:lang w:val="uk-UA"/>
        </w:rPr>
        <w:t xml:space="preserve"> Адреса Веб-сайту Товариства –</w:t>
      </w:r>
      <w:r w:rsidR="00DD47FC" w:rsidRPr="00DD47FC">
        <w:rPr>
          <w:sz w:val="19"/>
          <w:szCs w:val="19"/>
        </w:rPr>
        <w:t xml:space="preserve"> </w:t>
      </w:r>
      <w:hyperlink r:id="rId6" w:history="1">
        <w:r w:rsidR="00DD47FC" w:rsidRPr="00DD47FC">
          <w:rPr>
            <w:rStyle w:val="a7"/>
            <w:sz w:val="19"/>
            <w:szCs w:val="19"/>
            <w:lang w:val="uk-UA"/>
          </w:rPr>
          <w:t>https://finofis.com.ua</w:t>
        </w:r>
      </w:hyperlink>
      <w:r w:rsidR="0043407D" w:rsidRPr="00DD47FC">
        <w:rPr>
          <w:sz w:val="19"/>
          <w:szCs w:val="19"/>
          <w:lang w:val="uk-UA"/>
        </w:rPr>
        <w:t>.</w:t>
      </w:r>
      <w:r w:rsidR="00DD47FC" w:rsidRPr="00DD47FC">
        <w:rPr>
          <w:sz w:val="19"/>
          <w:szCs w:val="19"/>
          <w:lang w:val="uk-UA"/>
        </w:rPr>
        <w:t xml:space="preserve"> </w:t>
      </w:r>
    </w:p>
    <w:p w:rsidR="00C17291" w:rsidRPr="00DD47FC" w:rsidRDefault="00C17291" w:rsidP="00DD47FC">
      <w:pPr>
        <w:pStyle w:val="20"/>
        <w:shd w:val="clear" w:color="auto" w:fill="auto"/>
        <w:tabs>
          <w:tab w:val="left" w:pos="1277"/>
        </w:tabs>
        <w:spacing w:line="240" w:lineRule="auto"/>
        <w:rPr>
          <w:sz w:val="19"/>
          <w:szCs w:val="19"/>
          <w:lang w:val="uk-UA"/>
        </w:rPr>
      </w:pPr>
      <w:r w:rsidRPr="00DD47FC">
        <w:rPr>
          <w:b/>
          <w:sz w:val="19"/>
          <w:szCs w:val="19"/>
          <w:u w:val="single"/>
          <w:lang w:val="uk-UA"/>
        </w:rPr>
        <w:t>Договір</w:t>
      </w:r>
      <w:r w:rsidRPr="00DD47FC">
        <w:rPr>
          <w:sz w:val="19"/>
          <w:szCs w:val="19"/>
          <w:lang w:val="uk-UA"/>
        </w:rPr>
        <w:t xml:space="preserve"> – це </w:t>
      </w:r>
      <w:r w:rsidR="00AE362A" w:rsidRPr="00DD47FC">
        <w:rPr>
          <w:sz w:val="19"/>
          <w:szCs w:val="19"/>
          <w:lang w:val="uk-UA"/>
        </w:rPr>
        <w:t>домовленість двох або більше сторін, спрямована н встановлення, зміну або припинення цивільних прав та обов’язків, зокрема, спрямований щодо отримання Клієнтом фінансових послуг, зокрема, з надання коштів у позику, в тому числі і на умовах фінансового кредиту</w:t>
      </w:r>
      <w:r w:rsidR="005D6BA6" w:rsidRPr="00DD47FC">
        <w:rPr>
          <w:sz w:val="19"/>
          <w:szCs w:val="19"/>
          <w:lang w:val="uk-UA"/>
        </w:rPr>
        <w:t xml:space="preserve"> та/або інші договори, що можуть бути укладені Товариством в межах наявних чинних (діючих) ліцензій, з метою надання фінансових послуг споживачам фінансових послуг.</w:t>
      </w:r>
    </w:p>
    <w:p w:rsidR="001E1C30" w:rsidRPr="00DD47FC" w:rsidRDefault="001E1C30" w:rsidP="00DD47FC">
      <w:pPr>
        <w:pStyle w:val="20"/>
        <w:shd w:val="clear" w:color="auto" w:fill="auto"/>
        <w:tabs>
          <w:tab w:val="left" w:pos="1277"/>
        </w:tabs>
        <w:spacing w:line="240" w:lineRule="auto"/>
        <w:rPr>
          <w:sz w:val="19"/>
          <w:szCs w:val="19"/>
          <w:lang w:val="uk-UA"/>
        </w:rPr>
      </w:pPr>
      <w:r w:rsidRPr="00DD47FC">
        <w:rPr>
          <w:b/>
          <w:sz w:val="19"/>
          <w:szCs w:val="19"/>
          <w:u w:val="single"/>
          <w:lang w:val="uk-UA"/>
        </w:rPr>
        <w:t>Згода суб’єкта персональних даних (Згода)</w:t>
      </w:r>
      <w:r w:rsidRPr="00DD47FC">
        <w:rPr>
          <w:sz w:val="19"/>
          <w:szCs w:val="19"/>
          <w:lang w:val="uk-UA"/>
        </w:rPr>
        <w:t xml:space="preserve"> – добровільне волевиявлення фізичної особи (за умови її поінформованості) щодо надання дозволу на обробку її персональних даних відповідно до сформульованої мети їх обробки, висловлене у письмовій форму або у </w:t>
      </w:r>
      <w:r w:rsidR="001B609E" w:rsidRPr="00DD47FC">
        <w:rPr>
          <w:sz w:val="19"/>
          <w:szCs w:val="19"/>
          <w:lang w:val="uk-UA"/>
        </w:rPr>
        <w:t>ф</w:t>
      </w:r>
      <w:r w:rsidRPr="00DD47FC">
        <w:rPr>
          <w:sz w:val="19"/>
          <w:szCs w:val="19"/>
          <w:lang w:val="uk-UA"/>
        </w:rPr>
        <w:t>ормі, що дає змогу зробити висновок про надання згоди.</w:t>
      </w:r>
    </w:p>
    <w:p w:rsidR="00C17291" w:rsidRPr="00DD47FC" w:rsidRDefault="00CA2A3A" w:rsidP="00DD47FC">
      <w:pPr>
        <w:pStyle w:val="20"/>
        <w:shd w:val="clear" w:color="auto" w:fill="auto"/>
        <w:spacing w:line="240" w:lineRule="auto"/>
        <w:rPr>
          <w:sz w:val="19"/>
          <w:szCs w:val="19"/>
          <w:lang w:val="uk-UA"/>
        </w:rPr>
      </w:pPr>
      <w:r w:rsidRPr="00DD47FC">
        <w:rPr>
          <w:rStyle w:val="21"/>
          <w:sz w:val="19"/>
          <w:szCs w:val="19"/>
          <w:u w:val="single"/>
        </w:rPr>
        <w:t>Клієнт</w:t>
      </w:r>
      <w:r w:rsidRPr="00DD47FC">
        <w:rPr>
          <w:rStyle w:val="21"/>
          <w:sz w:val="19"/>
          <w:szCs w:val="19"/>
        </w:rPr>
        <w:t xml:space="preserve"> – </w:t>
      </w:r>
      <w:r w:rsidRPr="00DD47FC">
        <w:rPr>
          <w:sz w:val="19"/>
          <w:szCs w:val="19"/>
          <w:lang w:val="uk-UA"/>
        </w:rPr>
        <w:t xml:space="preserve">особа, яка звернулася до </w:t>
      </w:r>
      <w:r w:rsidR="00ED5960" w:rsidRPr="00DD47FC">
        <w:rPr>
          <w:sz w:val="19"/>
          <w:szCs w:val="19"/>
          <w:lang w:val="uk-UA"/>
        </w:rPr>
        <w:t>Товариства з метою отримання фінансової послуги, зокрема, з надання коштів у позику, в тому числі і на умовах фінансового кредиту</w:t>
      </w:r>
      <w:r w:rsidRPr="00DD47FC">
        <w:rPr>
          <w:sz w:val="19"/>
          <w:szCs w:val="19"/>
          <w:lang w:val="uk-UA"/>
        </w:rPr>
        <w:t xml:space="preserve">, </w:t>
      </w:r>
      <w:r w:rsidR="00ED5960" w:rsidRPr="00DD47FC">
        <w:rPr>
          <w:sz w:val="19"/>
          <w:szCs w:val="19"/>
          <w:lang w:val="uk-UA"/>
        </w:rPr>
        <w:t xml:space="preserve">має на меті укласти Договір та/або </w:t>
      </w:r>
      <w:r w:rsidRPr="00DD47FC">
        <w:rPr>
          <w:sz w:val="19"/>
          <w:szCs w:val="19"/>
          <w:lang w:val="uk-UA"/>
        </w:rPr>
        <w:t xml:space="preserve">в повному обсязі та безумовно прийняла (Акцептувала) </w:t>
      </w:r>
      <w:r w:rsidR="00AE362A" w:rsidRPr="00DD47FC">
        <w:rPr>
          <w:sz w:val="19"/>
          <w:szCs w:val="19"/>
          <w:lang w:val="uk-UA"/>
        </w:rPr>
        <w:t>Оферту</w:t>
      </w:r>
      <w:r w:rsidR="005D6BA6" w:rsidRPr="00DD47FC">
        <w:rPr>
          <w:sz w:val="19"/>
          <w:szCs w:val="19"/>
          <w:lang w:val="uk-UA"/>
        </w:rPr>
        <w:t>, а також є кінцевим споживачем фінансових послуг, що надаються за таким Договором.</w:t>
      </w:r>
    </w:p>
    <w:p w:rsidR="00CA2A3A" w:rsidRPr="00DD47FC" w:rsidRDefault="00CA2A3A" w:rsidP="00DD47FC">
      <w:pPr>
        <w:pStyle w:val="20"/>
        <w:shd w:val="clear" w:color="auto" w:fill="auto"/>
        <w:tabs>
          <w:tab w:val="left" w:pos="1277"/>
        </w:tabs>
        <w:spacing w:line="240" w:lineRule="auto"/>
        <w:rPr>
          <w:sz w:val="19"/>
          <w:szCs w:val="19"/>
          <w:lang w:val="uk-UA"/>
        </w:rPr>
      </w:pPr>
      <w:r w:rsidRPr="00DD47FC">
        <w:rPr>
          <w:b/>
          <w:sz w:val="19"/>
          <w:szCs w:val="19"/>
          <w:u w:val="single"/>
          <w:lang w:val="uk-UA"/>
        </w:rPr>
        <w:t>Мобільний додаток</w:t>
      </w:r>
      <w:r w:rsidRPr="00DD47FC">
        <w:rPr>
          <w:sz w:val="19"/>
          <w:szCs w:val="19"/>
          <w:lang w:val="uk-UA"/>
        </w:rPr>
        <w:t xml:space="preserve"> – </w:t>
      </w:r>
      <w:r w:rsidR="00703EDB" w:rsidRPr="00DD47FC">
        <w:rPr>
          <w:sz w:val="19"/>
          <w:szCs w:val="19"/>
          <w:lang w:val="uk-UA"/>
        </w:rPr>
        <w:t xml:space="preserve">спеціальне програмне забезпечення, що встановлюється на </w:t>
      </w:r>
      <w:proofErr w:type="spellStart"/>
      <w:r w:rsidR="00703EDB" w:rsidRPr="00DD47FC">
        <w:rPr>
          <w:sz w:val="19"/>
          <w:szCs w:val="19"/>
          <w:lang w:val="uk-UA"/>
        </w:rPr>
        <w:t>апараті</w:t>
      </w:r>
      <w:proofErr w:type="spellEnd"/>
      <w:r w:rsidR="00703EDB" w:rsidRPr="00DD47FC">
        <w:rPr>
          <w:sz w:val="19"/>
          <w:szCs w:val="19"/>
          <w:lang w:val="uk-UA"/>
        </w:rPr>
        <w:t xml:space="preserve"> рухомого мобільного зв’язку з операційною системою </w:t>
      </w:r>
      <w:proofErr w:type="spellStart"/>
      <w:r w:rsidR="00703EDB" w:rsidRPr="00DD47FC">
        <w:rPr>
          <w:sz w:val="19"/>
          <w:szCs w:val="19"/>
          <w:lang w:val="uk-UA"/>
        </w:rPr>
        <w:t>Android</w:t>
      </w:r>
      <w:proofErr w:type="spellEnd"/>
      <w:r w:rsidR="00C17291" w:rsidRPr="00DD47FC">
        <w:rPr>
          <w:sz w:val="19"/>
          <w:szCs w:val="19"/>
          <w:lang w:val="uk-UA"/>
        </w:rPr>
        <w:t xml:space="preserve">, </w:t>
      </w:r>
      <w:r w:rsidR="00C17291" w:rsidRPr="00DD47FC">
        <w:rPr>
          <w:sz w:val="19"/>
          <w:szCs w:val="19"/>
          <w:lang w:val="en-US"/>
        </w:rPr>
        <w:t>IOS</w:t>
      </w:r>
      <w:r w:rsidR="00703EDB" w:rsidRPr="00DD47FC">
        <w:rPr>
          <w:sz w:val="19"/>
          <w:szCs w:val="19"/>
          <w:lang w:val="uk-UA"/>
        </w:rPr>
        <w:t xml:space="preserve">, що дозволяє здійснювати </w:t>
      </w:r>
      <w:r w:rsidR="00C17291" w:rsidRPr="00DD47FC">
        <w:rPr>
          <w:sz w:val="19"/>
          <w:szCs w:val="19"/>
          <w:lang w:val="uk-UA"/>
        </w:rPr>
        <w:t xml:space="preserve">Клієнту </w:t>
      </w:r>
      <w:r w:rsidR="00703EDB" w:rsidRPr="00DD47FC">
        <w:rPr>
          <w:sz w:val="19"/>
          <w:szCs w:val="19"/>
          <w:lang w:val="uk-UA"/>
        </w:rPr>
        <w:t>вхід до Особистого кабінету та використовувати функції Особистого кабінету за допомогою апарату рухомого мобільного зв’язку.</w:t>
      </w:r>
    </w:p>
    <w:p w:rsidR="008B7637" w:rsidRPr="00DD47FC" w:rsidRDefault="008B7637" w:rsidP="00DD47FC">
      <w:pPr>
        <w:pStyle w:val="20"/>
        <w:shd w:val="clear" w:color="auto" w:fill="auto"/>
        <w:tabs>
          <w:tab w:val="left" w:pos="1277"/>
        </w:tabs>
        <w:spacing w:line="240" w:lineRule="auto"/>
        <w:rPr>
          <w:sz w:val="19"/>
          <w:szCs w:val="19"/>
          <w:lang w:val="uk-UA"/>
        </w:rPr>
      </w:pPr>
      <w:r w:rsidRPr="00DD47FC">
        <w:rPr>
          <w:b/>
          <w:sz w:val="19"/>
          <w:szCs w:val="19"/>
          <w:u w:val="single"/>
          <w:lang w:val="uk-UA"/>
        </w:rPr>
        <w:t>Особистий кабінет</w:t>
      </w:r>
      <w:r w:rsidRPr="00DD47FC">
        <w:rPr>
          <w:sz w:val="19"/>
          <w:szCs w:val="19"/>
          <w:lang w:val="uk-UA"/>
        </w:rPr>
        <w:t xml:space="preserve"> – особиста веб-сторінка </w:t>
      </w:r>
      <w:r w:rsidR="00CE7D75" w:rsidRPr="00DD47FC">
        <w:rPr>
          <w:sz w:val="19"/>
          <w:szCs w:val="19"/>
          <w:lang w:val="uk-UA"/>
        </w:rPr>
        <w:t>Клієнта</w:t>
      </w:r>
      <w:r w:rsidRPr="00DD47FC">
        <w:rPr>
          <w:sz w:val="19"/>
          <w:szCs w:val="19"/>
          <w:lang w:val="uk-UA"/>
        </w:rPr>
        <w:t>, яка</w:t>
      </w:r>
      <w:r w:rsidR="00DD47FC">
        <w:rPr>
          <w:sz w:val="19"/>
          <w:szCs w:val="19"/>
          <w:lang w:val="uk-UA"/>
        </w:rPr>
        <w:t xml:space="preserve"> може бути</w:t>
      </w:r>
      <w:r w:rsidRPr="00DD47FC">
        <w:rPr>
          <w:sz w:val="19"/>
          <w:szCs w:val="19"/>
          <w:lang w:val="uk-UA"/>
        </w:rPr>
        <w:t xml:space="preserve"> розміщена на Веб-сайті</w:t>
      </w:r>
      <w:r w:rsidR="00CE7D75" w:rsidRPr="00DD47FC">
        <w:rPr>
          <w:sz w:val="19"/>
          <w:szCs w:val="19"/>
          <w:lang w:val="uk-UA"/>
        </w:rPr>
        <w:t xml:space="preserve"> Товариства</w:t>
      </w:r>
      <w:r w:rsidRPr="00DD47FC">
        <w:rPr>
          <w:sz w:val="19"/>
          <w:szCs w:val="19"/>
          <w:lang w:val="uk-UA"/>
        </w:rPr>
        <w:t xml:space="preserve">, доступ до якої здійснюється за допомогою логіна та паролю. Окрім того, доступ до Особистого кабінету </w:t>
      </w:r>
      <w:r w:rsidR="00C17291" w:rsidRPr="00DD47FC">
        <w:rPr>
          <w:sz w:val="19"/>
          <w:szCs w:val="19"/>
          <w:lang w:val="uk-UA"/>
        </w:rPr>
        <w:t xml:space="preserve">може бути </w:t>
      </w:r>
      <w:r w:rsidRPr="00DD47FC">
        <w:rPr>
          <w:sz w:val="19"/>
          <w:szCs w:val="19"/>
          <w:lang w:val="uk-UA"/>
        </w:rPr>
        <w:t xml:space="preserve">можливий з використанням Мобільного додатку за допомогою того ж логіна та паролю. Така веб-сторінка та/або сторінки Мобільного додатку містять персоніфіковані дані </w:t>
      </w:r>
      <w:r w:rsidR="00E039F7" w:rsidRPr="00DD47FC">
        <w:rPr>
          <w:sz w:val="19"/>
          <w:szCs w:val="19"/>
          <w:lang w:val="uk-UA"/>
        </w:rPr>
        <w:t>Клієнта</w:t>
      </w:r>
      <w:r w:rsidRPr="00DD47FC">
        <w:rPr>
          <w:sz w:val="19"/>
          <w:szCs w:val="19"/>
          <w:lang w:val="uk-UA"/>
        </w:rPr>
        <w:t xml:space="preserve"> та його об’єктів, відомості про обсяги витрачання </w:t>
      </w:r>
      <w:r w:rsidR="00E039F7" w:rsidRPr="00DD47FC">
        <w:rPr>
          <w:sz w:val="19"/>
          <w:szCs w:val="19"/>
          <w:lang w:val="uk-UA"/>
        </w:rPr>
        <w:t xml:space="preserve">грошових коштів, а також інші </w:t>
      </w:r>
      <w:r w:rsidR="00C17291" w:rsidRPr="00DD47FC">
        <w:rPr>
          <w:sz w:val="19"/>
          <w:szCs w:val="19"/>
          <w:lang w:val="uk-UA"/>
        </w:rPr>
        <w:t xml:space="preserve">необхідні </w:t>
      </w:r>
      <w:r w:rsidR="00E039F7" w:rsidRPr="00DD47FC">
        <w:rPr>
          <w:sz w:val="19"/>
          <w:szCs w:val="19"/>
          <w:lang w:val="uk-UA"/>
        </w:rPr>
        <w:t>відомості</w:t>
      </w:r>
      <w:r w:rsidRPr="00DD47FC">
        <w:rPr>
          <w:sz w:val="19"/>
          <w:szCs w:val="19"/>
          <w:lang w:val="uk-UA"/>
        </w:rPr>
        <w:t xml:space="preserve">. </w:t>
      </w:r>
      <w:r w:rsidR="00C17291" w:rsidRPr="00DD47FC">
        <w:rPr>
          <w:sz w:val="19"/>
          <w:szCs w:val="19"/>
          <w:lang w:val="uk-UA"/>
        </w:rPr>
        <w:t>Товариство</w:t>
      </w:r>
      <w:r w:rsidRPr="00DD47FC">
        <w:rPr>
          <w:sz w:val="19"/>
          <w:szCs w:val="19"/>
          <w:lang w:val="uk-UA"/>
        </w:rPr>
        <w:t xml:space="preserve"> </w:t>
      </w:r>
      <w:r w:rsidR="000C2DFD" w:rsidRPr="00DD47FC">
        <w:rPr>
          <w:sz w:val="19"/>
          <w:szCs w:val="19"/>
          <w:lang w:val="uk-UA"/>
        </w:rPr>
        <w:t xml:space="preserve">використовує технологічний та/або операційний захист інформації та персональних даних від втрати, неправильного використання, зміни або знищення, проте, не може гарантувати абсолютну захищеність від будь-яких загроз, що виникають поза межами регулювання Товариства, в тому числі й </w:t>
      </w:r>
      <w:r w:rsidRPr="00DD47FC">
        <w:rPr>
          <w:sz w:val="19"/>
          <w:szCs w:val="19"/>
          <w:lang w:val="uk-UA"/>
        </w:rPr>
        <w:t xml:space="preserve">не несе відповідальності за результати дій, що є наслідком </w:t>
      </w:r>
      <w:proofErr w:type="spellStart"/>
      <w:r w:rsidRPr="00DD47FC">
        <w:rPr>
          <w:sz w:val="19"/>
          <w:szCs w:val="19"/>
          <w:lang w:val="uk-UA"/>
        </w:rPr>
        <w:t>хакерської</w:t>
      </w:r>
      <w:proofErr w:type="spellEnd"/>
      <w:r w:rsidRPr="00DD47FC">
        <w:rPr>
          <w:sz w:val="19"/>
          <w:szCs w:val="19"/>
          <w:lang w:val="uk-UA"/>
        </w:rPr>
        <w:t xml:space="preserve"> або іншої кібератаки, розголошення та/або свідомого та/або з необережності, халатності тощо надання </w:t>
      </w:r>
      <w:r w:rsidR="00E039F7" w:rsidRPr="00DD47FC">
        <w:rPr>
          <w:sz w:val="19"/>
          <w:szCs w:val="19"/>
          <w:lang w:val="uk-UA"/>
        </w:rPr>
        <w:t>Клієнтом</w:t>
      </w:r>
      <w:r w:rsidRPr="00DD47FC">
        <w:rPr>
          <w:sz w:val="19"/>
          <w:szCs w:val="19"/>
          <w:lang w:val="uk-UA"/>
        </w:rPr>
        <w:t xml:space="preserve"> та/або </w:t>
      </w:r>
      <w:r w:rsidR="00E039F7" w:rsidRPr="00DD47FC">
        <w:rPr>
          <w:sz w:val="19"/>
          <w:szCs w:val="19"/>
          <w:lang w:val="uk-UA"/>
        </w:rPr>
        <w:t>уповноваженими особами останнього</w:t>
      </w:r>
      <w:r w:rsidRPr="00DD47FC">
        <w:rPr>
          <w:sz w:val="19"/>
          <w:szCs w:val="19"/>
          <w:lang w:val="uk-UA"/>
        </w:rPr>
        <w:t xml:space="preserve"> відомостей третім особам для здійснення входу до Особистого кабінету</w:t>
      </w:r>
      <w:r w:rsidR="00E039F7" w:rsidRPr="00DD47FC">
        <w:rPr>
          <w:sz w:val="19"/>
          <w:szCs w:val="19"/>
          <w:lang w:val="uk-UA"/>
        </w:rPr>
        <w:t>.</w:t>
      </w:r>
    </w:p>
    <w:p w:rsidR="00C17291" w:rsidRPr="00DD47FC" w:rsidRDefault="00B86E17" w:rsidP="00DD47FC">
      <w:pPr>
        <w:pStyle w:val="20"/>
        <w:shd w:val="clear" w:color="auto" w:fill="auto"/>
        <w:tabs>
          <w:tab w:val="left" w:pos="1277"/>
        </w:tabs>
        <w:spacing w:line="240" w:lineRule="auto"/>
        <w:rPr>
          <w:sz w:val="19"/>
          <w:szCs w:val="19"/>
          <w:lang w:val="uk-UA"/>
        </w:rPr>
      </w:pPr>
      <w:r w:rsidRPr="00DD47FC">
        <w:rPr>
          <w:b/>
          <w:sz w:val="19"/>
          <w:szCs w:val="19"/>
          <w:u w:val="single"/>
          <w:lang w:val="uk-UA"/>
        </w:rPr>
        <w:t>Оферта</w:t>
      </w:r>
      <w:r w:rsidRPr="00DD47FC">
        <w:rPr>
          <w:sz w:val="19"/>
          <w:szCs w:val="19"/>
          <w:lang w:val="uk-UA"/>
        </w:rPr>
        <w:t xml:space="preserve"> – це публічна пропозиція широкому та необмеженому колу </w:t>
      </w:r>
      <w:r w:rsidR="00C17291" w:rsidRPr="00DD47FC">
        <w:rPr>
          <w:sz w:val="19"/>
          <w:szCs w:val="19"/>
          <w:lang w:val="uk-UA"/>
        </w:rPr>
        <w:t xml:space="preserve">осіб, хто звернеться до Товариства з метою отримання фінансових послуг, зокрема, </w:t>
      </w:r>
      <w:r w:rsidR="00DD47FC">
        <w:rPr>
          <w:sz w:val="19"/>
          <w:szCs w:val="19"/>
          <w:lang w:val="uk-UA"/>
        </w:rPr>
        <w:t>в межах наявних в Товариства чинних (діючих) ліцензій Національного банку України</w:t>
      </w:r>
      <w:r w:rsidR="00C17291" w:rsidRPr="00DD47FC">
        <w:rPr>
          <w:sz w:val="19"/>
          <w:szCs w:val="19"/>
          <w:lang w:val="uk-UA"/>
        </w:rPr>
        <w:t xml:space="preserve"> та укласти письмовий Д</w:t>
      </w:r>
      <w:r w:rsidRPr="00DD47FC">
        <w:rPr>
          <w:sz w:val="19"/>
          <w:szCs w:val="19"/>
          <w:lang w:val="uk-UA"/>
        </w:rPr>
        <w:t>оговір</w:t>
      </w:r>
      <w:r w:rsidR="00C17291" w:rsidRPr="00DD47FC">
        <w:rPr>
          <w:sz w:val="19"/>
          <w:szCs w:val="19"/>
          <w:lang w:val="uk-UA"/>
        </w:rPr>
        <w:t xml:space="preserve"> та/або договір,</w:t>
      </w:r>
      <w:r w:rsidR="00CA2A3A" w:rsidRPr="00DD47FC">
        <w:rPr>
          <w:sz w:val="19"/>
          <w:szCs w:val="19"/>
          <w:lang w:val="uk-UA"/>
        </w:rPr>
        <w:t xml:space="preserve"> що є публічним та за властивостями є договором приєднання, на умовах, що містяться в останньому.</w:t>
      </w:r>
    </w:p>
    <w:p w:rsidR="005D6BA6" w:rsidRPr="00DD47FC" w:rsidRDefault="005D6BA6" w:rsidP="00DD47FC">
      <w:pPr>
        <w:pStyle w:val="a3"/>
        <w:numPr>
          <w:ilvl w:val="1"/>
          <w:numId w:val="8"/>
        </w:numPr>
        <w:tabs>
          <w:tab w:val="left" w:pos="142"/>
          <w:tab w:val="left" w:pos="284"/>
          <w:tab w:val="left" w:pos="426"/>
          <w:tab w:val="left" w:pos="567"/>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Інші термі</w:t>
      </w:r>
      <w:r w:rsidR="00997A41" w:rsidRPr="00DD47FC">
        <w:rPr>
          <w:rFonts w:ascii="Times New Roman" w:hAnsi="Times New Roman" w:cs="Times New Roman"/>
          <w:sz w:val="19"/>
          <w:szCs w:val="19"/>
          <w:lang w:val="uk-UA"/>
        </w:rPr>
        <w:t xml:space="preserve">ни, не визначенні пункті </w:t>
      </w:r>
      <w:r w:rsidRPr="00DD47FC">
        <w:rPr>
          <w:rFonts w:ascii="Times New Roman" w:hAnsi="Times New Roman" w:cs="Times New Roman"/>
          <w:sz w:val="19"/>
          <w:szCs w:val="19"/>
          <w:lang w:val="uk-UA"/>
        </w:rPr>
        <w:t>1.1. дано</w:t>
      </w:r>
      <w:r w:rsidR="00997A41" w:rsidRPr="00DD47FC">
        <w:rPr>
          <w:rFonts w:ascii="Times New Roman" w:hAnsi="Times New Roman" w:cs="Times New Roman"/>
          <w:sz w:val="19"/>
          <w:szCs w:val="19"/>
          <w:lang w:val="uk-UA"/>
        </w:rPr>
        <w:t>ї</w:t>
      </w:r>
      <w:r w:rsidRPr="00DD47FC">
        <w:rPr>
          <w:rFonts w:ascii="Times New Roman" w:hAnsi="Times New Roman" w:cs="Times New Roman"/>
          <w:sz w:val="19"/>
          <w:szCs w:val="19"/>
          <w:lang w:val="uk-UA"/>
        </w:rPr>
        <w:t xml:space="preserve"> </w:t>
      </w:r>
      <w:r w:rsidR="00997A41" w:rsidRPr="00DD47FC">
        <w:rPr>
          <w:rFonts w:ascii="Times New Roman" w:hAnsi="Times New Roman" w:cs="Times New Roman"/>
          <w:sz w:val="19"/>
          <w:szCs w:val="19"/>
          <w:lang w:val="uk-UA"/>
        </w:rPr>
        <w:t>Політики конфіденційності</w:t>
      </w:r>
      <w:r w:rsidRPr="00DD47FC">
        <w:rPr>
          <w:rFonts w:ascii="Times New Roman" w:hAnsi="Times New Roman" w:cs="Times New Roman"/>
          <w:sz w:val="19"/>
          <w:szCs w:val="19"/>
          <w:lang w:val="uk-UA"/>
        </w:rPr>
        <w:t xml:space="preserve"> вживаються у відповідності до норм чинного законодавства, зокрема, але не виключно, у відповідності до Закону України «Про фінансові послуги та </w:t>
      </w:r>
      <w:r w:rsidR="00DD47FC">
        <w:rPr>
          <w:rFonts w:ascii="Times New Roman" w:hAnsi="Times New Roman" w:cs="Times New Roman"/>
          <w:sz w:val="19"/>
          <w:szCs w:val="19"/>
          <w:lang w:val="uk-UA"/>
        </w:rPr>
        <w:t>фінансові компанії</w:t>
      </w:r>
      <w:r w:rsidRPr="00DD47FC">
        <w:rPr>
          <w:rFonts w:ascii="Times New Roman" w:hAnsi="Times New Roman" w:cs="Times New Roman"/>
          <w:sz w:val="19"/>
          <w:szCs w:val="19"/>
          <w:lang w:val="uk-UA"/>
        </w:rPr>
        <w:t>», Закону України «Про споживче кредитування», Закону України «Про електронну комерцію», Закону України «П</w:t>
      </w:r>
      <w:r w:rsidR="00997A41" w:rsidRPr="00DD47FC">
        <w:rPr>
          <w:rFonts w:ascii="Times New Roman" w:hAnsi="Times New Roman" w:cs="Times New Roman"/>
          <w:sz w:val="19"/>
          <w:szCs w:val="19"/>
          <w:lang w:val="uk-UA"/>
        </w:rPr>
        <w:t xml:space="preserve">ро </w:t>
      </w:r>
      <w:r w:rsidR="00DD47FC">
        <w:rPr>
          <w:rFonts w:ascii="Times New Roman" w:hAnsi="Times New Roman" w:cs="Times New Roman"/>
          <w:sz w:val="19"/>
          <w:szCs w:val="19"/>
          <w:lang w:val="uk-UA"/>
        </w:rPr>
        <w:t xml:space="preserve">електронну ідентифікацію та </w:t>
      </w:r>
      <w:r w:rsidR="00997A41" w:rsidRPr="00DD47FC">
        <w:rPr>
          <w:rFonts w:ascii="Times New Roman" w:hAnsi="Times New Roman" w:cs="Times New Roman"/>
          <w:sz w:val="19"/>
          <w:szCs w:val="19"/>
          <w:lang w:val="uk-UA"/>
        </w:rPr>
        <w:t>електронні довірчі послуги»</w:t>
      </w:r>
      <w:r w:rsidRPr="00DD47FC">
        <w:rPr>
          <w:rFonts w:ascii="Times New Roman" w:hAnsi="Times New Roman" w:cs="Times New Roman"/>
          <w:sz w:val="19"/>
          <w:szCs w:val="19"/>
          <w:lang w:val="uk-UA"/>
        </w:rPr>
        <w:t xml:space="preserve">,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Закону України «Про інформацію», Закон України «Про доступ до публічної інформації», Закон України «Про ціни та ціноутворення», Цивільного кодексу України, </w:t>
      </w:r>
      <w:r w:rsidR="00997A41" w:rsidRPr="00DD47FC">
        <w:rPr>
          <w:rFonts w:ascii="Times New Roman" w:hAnsi="Times New Roman" w:cs="Times New Roman"/>
          <w:sz w:val="19"/>
          <w:szCs w:val="19"/>
          <w:lang w:val="uk-UA"/>
        </w:rPr>
        <w:t xml:space="preserve">Податкового кодексу України, </w:t>
      </w:r>
      <w:r w:rsidRPr="00DD47FC">
        <w:rPr>
          <w:rFonts w:ascii="Times New Roman" w:hAnsi="Times New Roman" w:cs="Times New Roman"/>
          <w:sz w:val="19"/>
          <w:szCs w:val="19"/>
          <w:lang w:val="uk-UA"/>
        </w:rPr>
        <w:t>Господарського кодексу України тощо.</w:t>
      </w:r>
    </w:p>
    <w:p w:rsidR="00C17291" w:rsidRPr="00DD47FC" w:rsidRDefault="00C17291" w:rsidP="00DD47FC">
      <w:pPr>
        <w:pStyle w:val="20"/>
        <w:shd w:val="clear" w:color="auto" w:fill="auto"/>
        <w:tabs>
          <w:tab w:val="left" w:pos="1277"/>
        </w:tabs>
        <w:spacing w:line="240" w:lineRule="auto"/>
        <w:rPr>
          <w:sz w:val="19"/>
          <w:szCs w:val="19"/>
          <w:lang w:val="uk-UA"/>
        </w:rPr>
      </w:pPr>
    </w:p>
    <w:p w:rsidR="00CB2E30" w:rsidRPr="00DD47FC" w:rsidRDefault="00631D1C" w:rsidP="00DD47FC">
      <w:pPr>
        <w:pStyle w:val="a3"/>
        <w:numPr>
          <w:ilvl w:val="0"/>
          <w:numId w:val="8"/>
        </w:numPr>
        <w:tabs>
          <w:tab w:val="left" w:pos="284"/>
        </w:tabs>
        <w:spacing w:after="0" w:line="240" w:lineRule="auto"/>
        <w:ind w:left="0"/>
        <w:jc w:val="center"/>
        <w:rPr>
          <w:rFonts w:ascii="Times New Roman" w:hAnsi="Times New Roman" w:cs="Times New Roman"/>
          <w:b/>
          <w:sz w:val="19"/>
          <w:szCs w:val="19"/>
          <w:lang w:val="uk-UA"/>
        </w:rPr>
      </w:pPr>
      <w:r w:rsidRPr="00DD47FC">
        <w:rPr>
          <w:rFonts w:ascii="Times New Roman" w:hAnsi="Times New Roman" w:cs="Times New Roman"/>
          <w:b/>
          <w:sz w:val="19"/>
          <w:szCs w:val="19"/>
          <w:lang w:val="uk-UA"/>
        </w:rPr>
        <w:t>УМОВИ ПОЛІТИКИ КОНФІДЕНЦІЙНОСТІ</w:t>
      </w:r>
    </w:p>
    <w:p w:rsidR="00631D1C" w:rsidRPr="00DD47FC" w:rsidRDefault="00997A41"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shd w:val="clear" w:color="auto" w:fill="FFFFFF"/>
          <w:lang w:val="uk-UA"/>
        </w:rPr>
        <w:t>Під час укладення та під час виконання зобов’язань за укладеним Договором, п</w:t>
      </w:r>
      <w:r w:rsidR="00CA2A3A" w:rsidRPr="00DD47FC">
        <w:rPr>
          <w:rFonts w:ascii="Times New Roman" w:hAnsi="Times New Roman" w:cs="Times New Roman"/>
          <w:sz w:val="19"/>
          <w:szCs w:val="19"/>
          <w:shd w:val="clear" w:color="auto" w:fill="FFFFFF"/>
          <w:lang w:val="uk-UA"/>
        </w:rPr>
        <w:t>ри здійсненні Клієнтом Акцепту</w:t>
      </w:r>
      <w:r w:rsidR="00631D1C" w:rsidRPr="00DD47FC">
        <w:rPr>
          <w:rFonts w:ascii="Times New Roman" w:hAnsi="Times New Roman" w:cs="Times New Roman"/>
          <w:sz w:val="19"/>
          <w:szCs w:val="19"/>
          <w:shd w:val="clear" w:color="auto" w:fill="FFFFFF"/>
          <w:lang w:val="uk-UA"/>
        </w:rPr>
        <w:t xml:space="preserve"> </w:t>
      </w:r>
      <w:r w:rsidR="00CA2A3A" w:rsidRPr="00DD47FC">
        <w:rPr>
          <w:rFonts w:ascii="Times New Roman" w:hAnsi="Times New Roman" w:cs="Times New Roman"/>
          <w:sz w:val="19"/>
          <w:szCs w:val="19"/>
          <w:shd w:val="clear" w:color="auto" w:fill="FFFFFF"/>
          <w:lang w:val="uk-UA"/>
        </w:rPr>
        <w:t>О</w:t>
      </w:r>
      <w:r w:rsidR="00631D1C" w:rsidRPr="00DD47FC">
        <w:rPr>
          <w:rFonts w:ascii="Times New Roman" w:hAnsi="Times New Roman" w:cs="Times New Roman"/>
          <w:sz w:val="19"/>
          <w:szCs w:val="19"/>
          <w:shd w:val="clear" w:color="auto" w:fill="FFFFFF"/>
          <w:lang w:val="uk-UA"/>
        </w:rPr>
        <w:t xml:space="preserve">ферти, </w:t>
      </w:r>
      <w:r w:rsidR="00CA2A3A" w:rsidRPr="00DD47FC">
        <w:rPr>
          <w:rFonts w:ascii="Times New Roman" w:hAnsi="Times New Roman" w:cs="Times New Roman"/>
          <w:sz w:val="19"/>
          <w:szCs w:val="19"/>
          <w:shd w:val="clear" w:color="auto" w:fill="FFFFFF"/>
          <w:lang w:val="uk-UA"/>
        </w:rPr>
        <w:t>а також при використанні М</w:t>
      </w:r>
      <w:r w:rsidR="00631D1C" w:rsidRPr="00DD47FC">
        <w:rPr>
          <w:rFonts w:ascii="Times New Roman" w:hAnsi="Times New Roman" w:cs="Times New Roman"/>
          <w:sz w:val="19"/>
          <w:szCs w:val="19"/>
          <w:shd w:val="clear" w:color="auto" w:fill="FFFFFF"/>
          <w:lang w:val="uk-UA"/>
        </w:rPr>
        <w:t xml:space="preserve">обільного додатку, </w:t>
      </w:r>
      <w:r w:rsidR="0043407D" w:rsidRPr="00DD47FC">
        <w:rPr>
          <w:rFonts w:ascii="Times New Roman" w:hAnsi="Times New Roman" w:cs="Times New Roman"/>
          <w:sz w:val="19"/>
          <w:szCs w:val="19"/>
          <w:shd w:val="clear" w:color="auto" w:fill="FFFFFF"/>
          <w:lang w:val="uk-UA"/>
        </w:rPr>
        <w:t>В</w:t>
      </w:r>
      <w:r w:rsidR="00631D1C" w:rsidRPr="00DD47FC">
        <w:rPr>
          <w:rFonts w:ascii="Times New Roman" w:hAnsi="Times New Roman" w:cs="Times New Roman"/>
          <w:sz w:val="19"/>
          <w:szCs w:val="19"/>
          <w:shd w:val="clear" w:color="auto" w:fill="FFFFFF"/>
          <w:lang w:val="uk-UA"/>
        </w:rPr>
        <w:t>еб-сайту</w:t>
      </w:r>
      <w:r w:rsidR="00CB2E30" w:rsidRPr="00DD47FC">
        <w:rPr>
          <w:rFonts w:ascii="Times New Roman" w:hAnsi="Times New Roman" w:cs="Times New Roman"/>
          <w:sz w:val="19"/>
          <w:szCs w:val="19"/>
          <w:shd w:val="clear" w:color="auto" w:fill="FFFFFF"/>
          <w:lang w:val="uk-UA"/>
        </w:rPr>
        <w:t xml:space="preserve"> </w:t>
      </w:r>
      <w:r w:rsidR="00631D1C" w:rsidRPr="00DD47FC">
        <w:rPr>
          <w:rFonts w:ascii="Times New Roman" w:hAnsi="Times New Roman" w:cs="Times New Roman"/>
          <w:sz w:val="19"/>
          <w:szCs w:val="19"/>
          <w:shd w:val="clear" w:color="auto" w:fill="FFFFFF"/>
          <w:lang w:val="uk-UA"/>
        </w:rPr>
        <w:t>Товариства</w:t>
      </w:r>
      <w:r w:rsidRPr="00DD47FC">
        <w:rPr>
          <w:rFonts w:ascii="Times New Roman" w:hAnsi="Times New Roman" w:cs="Times New Roman"/>
          <w:sz w:val="19"/>
          <w:szCs w:val="19"/>
          <w:shd w:val="clear" w:color="auto" w:fill="FFFFFF"/>
          <w:lang w:val="uk-UA"/>
        </w:rPr>
        <w:t>, Особистого кабінету</w:t>
      </w:r>
      <w:r w:rsidR="00631D1C" w:rsidRPr="00DD47FC">
        <w:rPr>
          <w:rFonts w:ascii="Times New Roman" w:hAnsi="Times New Roman" w:cs="Times New Roman"/>
          <w:sz w:val="19"/>
          <w:szCs w:val="19"/>
          <w:shd w:val="clear" w:color="auto" w:fill="FFFFFF"/>
          <w:lang w:val="uk-UA"/>
        </w:rPr>
        <w:t xml:space="preserve"> тощо,</w:t>
      </w:r>
      <w:r w:rsidR="00CB2E30" w:rsidRPr="00DD47FC">
        <w:rPr>
          <w:rFonts w:ascii="Times New Roman" w:hAnsi="Times New Roman" w:cs="Times New Roman"/>
          <w:sz w:val="19"/>
          <w:szCs w:val="19"/>
          <w:shd w:val="clear" w:color="auto" w:fill="FFFFFF"/>
          <w:lang w:val="uk-UA"/>
        </w:rPr>
        <w:t xml:space="preserve"> </w:t>
      </w:r>
      <w:r w:rsidR="009957B9" w:rsidRPr="00DD47FC">
        <w:rPr>
          <w:rFonts w:ascii="Times New Roman" w:hAnsi="Times New Roman" w:cs="Times New Roman"/>
          <w:sz w:val="19"/>
          <w:szCs w:val="19"/>
          <w:shd w:val="clear" w:color="auto" w:fill="FFFFFF"/>
          <w:lang w:val="uk-UA"/>
        </w:rPr>
        <w:t>Клієнт</w:t>
      </w:r>
      <w:r w:rsidR="00CB2E30" w:rsidRPr="00DD47FC">
        <w:rPr>
          <w:rFonts w:ascii="Times New Roman" w:hAnsi="Times New Roman" w:cs="Times New Roman"/>
          <w:sz w:val="19"/>
          <w:szCs w:val="19"/>
          <w:shd w:val="clear" w:color="auto" w:fill="FFFFFF"/>
          <w:lang w:val="uk-UA"/>
        </w:rPr>
        <w:t xml:space="preserve"> </w:t>
      </w:r>
      <w:r w:rsidRPr="00DD47FC">
        <w:rPr>
          <w:rFonts w:ascii="Times New Roman" w:hAnsi="Times New Roman" w:cs="Times New Roman"/>
          <w:sz w:val="19"/>
          <w:szCs w:val="19"/>
          <w:shd w:val="clear" w:color="auto" w:fill="FFFFFF"/>
          <w:lang w:val="uk-UA"/>
        </w:rPr>
        <w:t xml:space="preserve">усвідомлює, що в рамках реалізації прав та виконання зобов’язань щодо надання фінансових послуг, Клієнт та Товариство можуть обмінюватися документами або іншими даними, які містять відомості, що належать до персональних даних фізичних осіб, у зв’язку із чим Клієнт </w:t>
      </w:r>
      <w:r w:rsidR="00CB2E30" w:rsidRPr="00DD47FC">
        <w:rPr>
          <w:rFonts w:ascii="Times New Roman" w:hAnsi="Times New Roman" w:cs="Times New Roman"/>
          <w:sz w:val="19"/>
          <w:szCs w:val="19"/>
          <w:shd w:val="clear" w:color="auto" w:fill="FFFFFF"/>
          <w:lang w:val="uk-UA"/>
        </w:rPr>
        <w:t xml:space="preserve">приймаєте умови </w:t>
      </w:r>
      <w:r w:rsidR="00631D1C" w:rsidRPr="00DD47FC">
        <w:rPr>
          <w:rFonts w:ascii="Times New Roman" w:hAnsi="Times New Roman" w:cs="Times New Roman"/>
          <w:sz w:val="19"/>
          <w:szCs w:val="19"/>
          <w:shd w:val="clear" w:color="auto" w:fill="FFFFFF"/>
          <w:lang w:val="uk-UA"/>
        </w:rPr>
        <w:t>цієї Політики конфіденційності.</w:t>
      </w:r>
    </w:p>
    <w:p w:rsidR="00997A41" w:rsidRPr="00DD47FC" w:rsidRDefault="00997A41"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shd w:val="clear" w:color="auto" w:fill="FFFFFF"/>
          <w:lang w:val="uk-UA"/>
        </w:rPr>
        <w:t>Клієнт та Товариство усвідомлюють та зобов’язуються при укладенні, виконанні та після припинення Договору дотримуватися вимог законодавчих та інших нормативно-правових актів України у сфері захисту персональних даних, в тому числі щодо отримання, обробки, зберігання, видалення персональних даних тощо.</w:t>
      </w:r>
    </w:p>
    <w:p w:rsidR="00997A41" w:rsidRPr="00DD47FC" w:rsidRDefault="00997A41"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shd w:val="clear" w:color="auto" w:fill="FFFFFF"/>
          <w:lang w:val="uk-UA"/>
        </w:rPr>
        <w:t>Шляхом укладення Договору та/або здійснення Акцепту О</w:t>
      </w:r>
      <w:r w:rsidR="007155B6" w:rsidRPr="00DD47FC">
        <w:rPr>
          <w:rFonts w:ascii="Times New Roman" w:hAnsi="Times New Roman" w:cs="Times New Roman"/>
          <w:sz w:val="19"/>
          <w:szCs w:val="19"/>
          <w:shd w:val="clear" w:color="auto" w:fill="FFFFFF"/>
          <w:lang w:val="uk-UA"/>
        </w:rPr>
        <w:t>ферти, Клієнт підтверджує, що о</w:t>
      </w:r>
      <w:r w:rsidRPr="00DD47FC">
        <w:rPr>
          <w:rFonts w:ascii="Times New Roman" w:hAnsi="Times New Roman" w:cs="Times New Roman"/>
          <w:sz w:val="19"/>
          <w:szCs w:val="19"/>
          <w:shd w:val="clear" w:color="auto" w:fill="FFFFFF"/>
          <w:lang w:val="uk-UA"/>
        </w:rPr>
        <w:t>с</w:t>
      </w:r>
      <w:r w:rsidR="007155B6" w:rsidRPr="00DD47FC">
        <w:rPr>
          <w:rFonts w:ascii="Times New Roman" w:hAnsi="Times New Roman" w:cs="Times New Roman"/>
          <w:sz w:val="19"/>
          <w:szCs w:val="19"/>
          <w:shd w:val="clear" w:color="auto" w:fill="FFFFFF"/>
          <w:lang w:val="uk-UA"/>
        </w:rPr>
        <w:t>т</w:t>
      </w:r>
      <w:r w:rsidRPr="00DD47FC">
        <w:rPr>
          <w:rFonts w:ascii="Times New Roman" w:hAnsi="Times New Roman" w:cs="Times New Roman"/>
          <w:sz w:val="19"/>
          <w:szCs w:val="19"/>
          <w:shd w:val="clear" w:color="auto" w:fill="FFFFFF"/>
          <w:lang w:val="uk-UA"/>
        </w:rPr>
        <w:t>анній проінформований та ознайомлений з даною Політикою конфіденційності, що використовує</w:t>
      </w:r>
      <w:r w:rsidR="003D49A2" w:rsidRPr="00DD47FC">
        <w:rPr>
          <w:rFonts w:ascii="Times New Roman" w:hAnsi="Times New Roman" w:cs="Times New Roman"/>
          <w:sz w:val="19"/>
          <w:szCs w:val="19"/>
          <w:shd w:val="clear" w:color="auto" w:fill="FFFFFF"/>
          <w:lang w:val="uk-UA"/>
        </w:rPr>
        <w:t xml:space="preserve">ться Товариством та є публічною, а також </w:t>
      </w:r>
      <w:r w:rsidRPr="00DD47FC">
        <w:rPr>
          <w:rFonts w:ascii="Times New Roman" w:hAnsi="Times New Roman" w:cs="Times New Roman"/>
          <w:sz w:val="19"/>
          <w:szCs w:val="19"/>
          <w:shd w:val="clear" w:color="auto" w:fill="FFFFFF"/>
          <w:lang w:val="uk-UA"/>
        </w:rPr>
        <w:t>такою, що доступна для ознайомлення необмеженому колу осіб.</w:t>
      </w:r>
    </w:p>
    <w:p w:rsidR="008F25E3" w:rsidRPr="00DD47FC" w:rsidRDefault="007155B6"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shd w:val="clear" w:color="auto" w:fill="FFFFFF"/>
          <w:lang w:val="uk-UA"/>
        </w:rPr>
        <w:t xml:space="preserve">З метою отримання Клієнтом фінансових послуг та/або виконання умов Договору, з урахуванням даної Політики конфіденційності, Клієнт надає згоду Товариству на обробку Товариством своїх персональних даних тобто вчинення таких дій: збір, систематизація, накопичення, зберігання, уточнення (оновлення, зміну), використання, розповсюдження (у тому числу </w:t>
      </w:r>
      <w:r w:rsidRPr="00DD47FC">
        <w:rPr>
          <w:rFonts w:ascii="Times New Roman" w:hAnsi="Times New Roman" w:cs="Times New Roman"/>
          <w:sz w:val="19"/>
          <w:szCs w:val="19"/>
          <w:shd w:val="clear" w:color="auto" w:fill="FFFFFF"/>
          <w:lang w:val="uk-UA"/>
        </w:rPr>
        <w:lastRenderedPageBreak/>
        <w:t>будь-яку передачу, копіювання тощо), знеособлення, блокування, знищення персональних даних, а також всі вищенаведені дії по відношенню до уповноважених представників та інших осіб Клієнта.</w:t>
      </w:r>
      <w:r w:rsidR="008F25E3" w:rsidRPr="00DD47FC">
        <w:rPr>
          <w:rFonts w:ascii="Times New Roman" w:hAnsi="Times New Roman" w:cs="Times New Roman"/>
          <w:sz w:val="19"/>
          <w:szCs w:val="19"/>
          <w:shd w:val="clear" w:color="auto" w:fill="FFFFFF"/>
          <w:lang w:val="uk-UA"/>
        </w:rPr>
        <w:t xml:space="preserve"> </w:t>
      </w:r>
    </w:p>
    <w:p w:rsidR="008F25E3" w:rsidRPr="00DD47FC" w:rsidRDefault="008F25E3"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 xml:space="preserve">Сторони дійшли згоди, що додатково Товариством можуть оброблятися такі персональні дані як: прізвище, ім’я, по батькові Клієнта (в тому числі його уповноважених представників, працівників), зразок особистого підпису, стать, паспортні дані (включаючи паспорт громадянина України та закордонні паспорти, посвідки на постійне чи тимчасове проживання та інші документи, які посвідчують особу тощо), громадянство, дата і місце народження, сімейний стан, місце проживання, адреса реєстрації, реєстраційний номер облікової картки платника податків та/або дані про відмову в отриманні такого номеру, соціальний статус, аудіо-, фото- та відео- файли, на яких зафіксовано перебування Клієнта (його уповноважених осіб), в тому числі в приміщеннях Товариства, в тому числі здійснюватися запис телефонних </w:t>
      </w:r>
      <w:r w:rsidR="003D49A2" w:rsidRPr="00DD47FC">
        <w:rPr>
          <w:rFonts w:ascii="Times New Roman" w:hAnsi="Times New Roman" w:cs="Times New Roman"/>
          <w:sz w:val="19"/>
          <w:szCs w:val="19"/>
          <w:lang w:val="uk-UA"/>
        </w:rPr>
        <w:t>та/</w:t>
      </w:r>
      <w:r w:rsidRPr="00DD47FC">
        <w:rPr>
          <w:rFonts w:ascii="Times New Roman" w:hAnsi="Times New Roman" w:cs="Times New Roman"/>
          <w:sz w:val="19"/>
          <w:szCs w:val="19"/>
          <w:lang w:val="uk-UA"/>
        </w:rPr>
        <w:t>або інших усних переговорів Клієнта із Товариством, засоби зв’язку (номери телефонів, фінансовий номер, адреси електронних поштових скриньок тощо), банківські реквізити, будь-які біометричні дані.</w:t>
      </w:r>
    </w:p>
    <w:p w:rsidR="001B609E" w:rsidRPr="00DD47FC" w:rsidRDefault="008F25E3"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Сторона, що отримала персональні дані відповідно до умов даної Політики конфіденційності, з урахування Договору, обробляє такі персональні дані з метою забезпечення реалізації цивільних, господарських, адміністративних, комерційних, податкових правовідносин та правовідносин у сфері бухгалтерського обліку, координації дій і виконання Сторонами умов Договору, в тому числі з метою виконання Товариством своїх зобов’язань перед Клієнтом в частині надання фінансових послуг, а також реалізації функцій залучених третіх осіб.</w:t>
      </w:r>
    </w:p>
    <w:p w:rsidR="0096131D" w:rsidRPr="00DD47FC" w:rsidRDefault="008F25E3"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 xml:space="preserve">Сторони усвідомлюють, що додатково обробка та використання персональних даних здійснюється відповідно до мети для таких цілей: (1) дотримання положень чинного законодавства України; (2) належного спілкування з Клієнтами (зокрема, під час проведення опитування щодо якості обслуговування Клієнтів, з метою формування аналітики, підвищення якості надаваних послуг, покращення роботи </w:t>
      </w:r>
      <w:r w:rsidR="003D49A2" w:rsidRPr="00DD47FC">
        <w:rPr>
          <w:rFonts w:ascii="Times New Roman" w:hAnsi="Times New Roman" w:cs="Times New Roman"/>
          <w:sz w:val="19"/>
          <w:szCs w:val="19"/>
          <w:lang w:val="uk-UA"/>
        </w:rPr>
        <w:t>В</w:t>
      </w:r>
      <w:r w:rsidRPr="00DD47FC">
        <w:rPr>
          <w:rFonts w:ascii="Times New Roman" w:hAnsi="Times New Roman" w:cs="Times New Roman"/>
          <w:sz w:val="19"/>
          <w:szCs w:val="19"/>
          <w:lang w:val="uk-UA"/>
        </w:rPr>
        <w:t xml:space="preserve">еб-сайту, визначення результатів рекламних компаній тощо, розробка та імплементація новітніх методів та способів надання фінансових послуг); (2) надсилання інформаційних повідомлень, тощо; (3) надсилання пропозицій, реклами тощо, в тому числі інформування за допомогою </w:t>
      </w:r>
      <w:r w:rsidRPr="00DD47FC">
        <w:rPr>
          <w:rFonts w:ascii="Times New Roman" w:hAnsi="Times New Roman" w:cs="Times New Roman"/>
          <w:sz w:val="19"/>
          <w:szCs w:val="19"/>
        </w:rPr>
        <w:t>SMS</w:t>
      </w:r>
      <w:r w:rsidRPr="00DD47FC">
        <w:rPr>
          <w:rFonts w:ascii="Times New Roman" w:hAnsi="Times New Roman" w:cs="Times New Roman"/>
          <w:sz w:val="19"/>
          <w:szCs w:val="19"/>
          <w:lang w:val="uk-UA"/>
        </w:rPr>
        <w:t xml:space="preserve"> та </w:t>
      </w:r>
      <w:r w:rsidRPr="00DD47FC">
        <w:rPr>
          <w:rFonts w:ascii="Times New Roman" w:hAnsi="Times New Roman" w:cs="Times New Roman"/>
          <w:sz w:val="19"/>
          <w:szCs w:val="19"/>
        </w:rPr>
        <w:t>e</w:t>
      </w:r>
      <w:r w:rsidRPr="00DD47FC">
        <w:rPr>
          <w:rFonts w:ascii="Times New Roman" w:hAnsi="Times New Roman" w:cs="Times New Roman"/>
          <w:sz w:val="19"/>
          <w:szCs w:val="19"/>
          <w:lang w:val="uk-UA"/>
        </w:rPr>
        <w:t>-</w:t>
      </w:r>
      <w:proofErr w:type="spellStart"/>
      <w:r w:rsidRPr="00DD47FC">
        <w:rPr>
          <w:rFonts w:ascii="Times New Roman" w:hAnsi="Times New Roman" w:cs="Times New Roman"/>
          <w:sz w:val="19"/>
          <w:szCs w:val="19"/>
        </w:rPr>
        <w:t>mail</w:t>
      </w:r>
      <w:proofErr w:type="spellEnd"/>
      <w:r w:rsidRPr="00DD47FC">
        <w:rPr>
          <w:rFonts w:ascii="Times New Roman" w:hAnsi="Times New Roman" w:cs="Times New Roman"/>
          <w:sz w:val="19"/>
          <w:szCs w:val="19"/>
          <w:lang w:val="uk-UA"/>
        </w:rPr>
        <w:t xml:space="preserve"> </w:t>
      </w:r>
      <w:r w:rsidR="003D49A2" w:rsidRPr="00DD47FC">
        <w:rPr>
          <w:rFonts w:ascii="Times New Roman" w:hAnsi="Times New Roman" w:cs="Times New Roman"/>
          <w:sz w:val="19"/>
          <w:szCs w:val="19"/>
          <w:lang w:val="uk-UA"/>
        </w:rPr>
        <w:t xml:space="preserve">(шляхом відправлення на адресу електронної пошти) </w:t>
      </w:r>
      <w:r w:rsidRPr="00DD47FC">
        <w:rPr>
          <w:rFonts w:ascii="Times New Roman" w:hAnsi="Times New Roman" w:cs="Times New Roman"/>
          <w:sz w:val="19"/>
          <w:szCs w:val="19"/>
          <w:lang w:val="uk-UA"/>
        </w:rPr>
        <w:t>повідомлень тощо; (4) здійснення іншої діяльності у відповідності до вимог, визначених законодавством України, зокрема, але не виключно, з метою виконання зобов’язання щодо ідентифікації</w:t>
      </w:r>
      <w:r w:rsidR="003D49A2" w:rsidRPr="00DD47FC">
        <w:rPr>
          <w:rFonts w:ascii="Times New Roman" w:hAnsi="Times New Roman" w:cs="Times New Roman"/>
          <w:sz w:val="19"/>
          <w:szCs w:val="19"/>
          <w:lang w:val="uk-UA"/>
        </w:rPr>
        <w:t>, верифікації</w:t>
      </w:r>
      <w:r w:rsidRPr="00DD47FC">
        <w:rPr>
          <w:rFonts w:ascii="Times New Roman" w:hAnsi="Times New Roman" w:cs="Times New Roman"/>
          <w:sz w:val="19"/>
          <w:szCs w:val="19"/>
          <w:lang w:val="uk-UA"/>
        </w:rPr>
        <w:t xml:space="preserve"> Клієнтів тощо.</w:t>
      </w:r>
    </w:p>
    <w:p w:rsidR="001B609E" w:rsidRPr="00DD47FC" w:rsidRDefault="001B609E"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 xml:space="preserve">У разі укладення Договору, в тому числі Акцептування Оферти, та/або вчинення будь-яких інших дій, що спрямовані на укладення такого Договору, з урахуванням даної Політики конфіденційності, Клієнт усвідомлює та підтверджує, що останній належним чином повідомлений та ознайомлений про свої права, у якості суб’єкта персональних даних, визначених Законом України «Про захист персональних даних», </w:t>
      </w:r>
      <w:r w:rsidR="003D49A2" w:rsidRPr="00DD47FC">
        <w:rPr>
          <w:rFonts w:ascii="Times New Roman" w:hAnsi="Times New Roman" w:cs="Times New Roman"/>
          <w:sz w:val="19"/>
          <w:szCs w:val="19"/>
          <w:lang w:val="uk-UA"/>
        </w:rPr>
        <w:t xml:space="preserve">а також іншим чинним законодавством у сфері обробки персональних даних, </w:t>
      </w:r>
      <w:r w:rsidRPr="00DD47FC">
        <w:rPr>
          <w:rFonts w:ascii="Times New Roman" w:hAnsi="Times New Roman" w:cs="Times New Roman"/>
          <w:sz w:val="19"/>
          <w:szCs w:val="19"/>
          <w:lang w:val="uk-UA"/>
        </w:rPr>
        <w:t xml:space="preserve">попередньо ознайомлений із цілями обробки таких даних, переліком персональних даних, на обробку яких дається згода, метою обробки та осіб, яким ці дані передаються, відповідно до законодавства України, способом обробки і Клієнту відомі особи, яким такі дані передаються та мета даної передачі (в тому числі копіювання), а також ознайомлені про те, що їх персональні дані можуть бути включені до бази персональних даних </w:t>
      </w:r>
      <w:r w:rsidR="00AD04D7" w:rsidRPr="00DD47FC">
        <w:rPr>
          <w:rFonts w:ascii="Times New Roman" w:hAnsi="Times New Roman" w:cs="Times New Roman"/>
          <w:sz w:val="19"/>
          <w:szCs w:val="19"/>
          <w:lang w:val="uk-UA"/>
        </w:rPr>
        <w:t xml:space="preserve">Товариства або </w:t>
      </w:r>
      <w:r w:rsidRPr="00DD47FC">
        <w:rPr>
          <w:rFonts w:ascii="Times New Roman" w:hAnsi="Times New Roman" w:cs="Times New Roman"/>
          <w:sz w:val="19"/>
          <w:szCs w:val="19"/>
          <w:lang w:val="uk-UA"/>
        </w:rPr>
        <w:t xml:space="preserve">іншої </w:t>
      </w:r>
      <w:r w:rsidR="00AD04D7" w:rsidRPr="00DD47FC">
        <w:rPr>
          <w:rFonts w:ascii="Times New Roman" w:hAnsi="Times New Roman" w:cs="Times New Roman"/>
          <w:sz w:val="19"/>
          <w:szCs w:val="19"/>
          <w:lang w:val="uk-UA"/>
        </w:rPr>
        <w:t>особи</w:t>
      </w:r>
      <w:r w:rsidRPr="00DD47FC">
        <w:rPr>
          <w:rFonts w:ascii="Times New Roman" w:hAnsi="Times New Roman" w:cs="Times New Roman"/>
          <w:sz w:val="19"/>
          <w:szCs w:val="19"/>
          <w:lang w:val="uk-UA"/>
        </w:rPr>
        <w:t>, та можуть бути передані для обробки розпорядникам баз персональних даних та третім особам, афілійова</w:t>
      </w:r>
      <w:r w:rsidR="00AD04D7" w:rsidRPr="00DD47FC">
        <w:rPr>
          <w:rFonts w:ascii="Times New Roman" w:hAnsi="Times New Roman" w:cs="Times New Roman"/>
          <w:sz w:val="19"/>
          <w:szCs w:val="19"/>
          <w:lang w:val="uk-UA"/>
        </w:rPr>
        <w:t>ним особам Товариства</w:t>
      </w:r>
      <w:r w:rsidRPr="00DD47FC">
        <w:rPr>
          <w:rFonts w:ascii="Times New Roman" w:hAnsi="Times New Roman" w:cs="Times New Roman"/>
          <w:sz w:val="19"/>
          <w:szCs w:val="19"/>
          <w:lang w:val="uk-UA"/>
        </w:rPr>
        <w:t xml:space="preserve"> в Україні та за кордоном (у </w:t>
      </w:r>
      <w:proofErr w:type="spellStart"/>
      <w:r w:rsidRPr="00DD47FC">
        <w:rPr>
          <w:rFonts w:ascii="Times New Roman" w:hAnsi="Times New Roman" w:cs="Times New Roman"/>
          <w:sz w:val="19"/>
          <w:szCs w:val="19"/>
          <w:lang w:val="uk-UA"/>
        </w:rPr>
        <w:t>т.ч</w:t>
      </w:r>
      <w:proofErr w:type="spellEnd"/>
      <w:r w:rsidRPr="00DD47FC">
        <w:rPr>
          <w:rFonts w:ascii="Times New Roman" w:hAnsi="Times New Roman" w:cs="Times New Roman"/>
          <w:sz w:val="19"/>
          <w:szCs w:val="19"/>
          <w:lang w:val="uk-UA"/>
        </w:rPr>
        <w:t>. транскордонна передача, копіювання</w:t>
      </w:r>
      <w:r w:rsidR="00AD04D7" w:rsidRPr="00DD47FC">
        <w:rPr>
          <w:rFonts w:ascii="Times New Roman" w:hAnsi="Times New Roman" w:cs="Times New Roman"/>
          <w:sz w:val="19"/>
          <w:szCs w:val="19"/>
          <w:lang w:val="uk-UA"/>
        </w:rPr>
        <w:t>), а також їх контрагентам, в тому числі по відношенню до інформації щодо ідентифікації та/або верифікації, вивчення Клієнта тощо, що надається Клієнтом Товариству.</w:t>
      </w:r>
    </w:p>
    <w:p w:rsidR="0096131D" w:rsidRPr="00DD47FC" w:rsidRDefault="0096131D"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Клієнт усвідомлює та однозначно погоджується, що збір та обробка персональних даних згідно даного розділу може здійснюватися шляхом самостійного надання Клієнтом такої інформації в момент та/або в процесі отримання фінансових послуг від Товариства, та/або Товариство, за наявною в даному розділі згодою Клієнта, самостійно та в будь-який час може збирати та отримувати таку інформацію зокрема, з публічних джерел доступу до інформації, а також від будь-яких підприємств, установ, організацій, будь-яких баз та банків даних, бюро кредитних історій тощо.</w:t>
      </w:r>
    </w:p>
    <w:p w:rsidR="0096131D" w:rsidRPr="00DD47FC" w:rsidRDefault="0096131D"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Фінансова установа, з метою дотримання вимог діючого законодавства, належної якості надаваних послуг, а також з метою збільшення лояльності Клієнта може здійснювати перегляд (актуалізацію) персональних даних, в тому числі і змінювати первинно отриманні (в тому числі неактуальні) персональні дані. Причому, такий порядок є аналогічним порядку збору та обробки, визначеному даним розділом.</w:t>
      </w:r>
    </w:p>
    <w:p w:rsidR="00631D1C" w:rsidRPr="00DD47FC" w:rsidRDefault="0043407D"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shd w:val="clear" w:color="auto" w:fill="FFFFFF"/>
          <w:lang w:val="uk-UA"/>
        </w:rPr>
        <w:t>Товариство залишає</w:t>
      </w:r>
      <w:r w:rsidR="00CB2E30" w:rsidRPr="00DD47FC">
        <w:rPr>
          <w:rFonts w:ascii="Times New Roman" w:hAnsi="Times New Roman" w:cs="Times New Roman"/>
          <w:sz w:val="19"/>
          <w:szCs w:val="19"/>
          <w:shd w:val="clear" w:color="auto" w:fill="FFFFFF"/>
          <w:lang w:val="uk-UA"/>
        </w:rPr>
        <w:t xml:space="preserve"> за собою право змінювати умови цієї Політики конфіденційності</w:t>
      </w:r>
      <w:r w:rsidRPr="00DD47FC">
        <w:rPr>
          <w:rFonts w:ascii="Times New Roman" w:hAnsi="Times New Roman" w:cs="Times New Roman"/>
          <w:sz w:val="19"/>
          <w:szCs w:val="19"/>
          <w:shd w:val="clear" w:color="auto" w:fill="FFFFFF"/>
          <w:lang w:val="uk-UA"/>
        </w:rPr>
        <w:t xml:space="preserve"> в односторонньому порядку</w:t>
      </w:r>
      <w:r w:rsidR="0062515E" w:rsidRPr="00DD47FC">
        <w:rPr>
          <w:rFonts w:ascii="Times New Roman" w:hAnsi="Times New Roman" w:cs="Times New Roman"/>
          <w:sz w:val="19"/>
          <w:szCs w:val="19"/>
          <w:shd w:val="clear" w:color="auto" w:fill="FFFFFF"/>
          <w:lang w:val="uk-UA"/>
        </w:rPr>
        <w:t>, можуть здійснюватися періодично та без попереднього повідомлення Клієнтів, в тому числі, при зміні вимог законодавства України</w:t>
      </w:r>
      <w:r w:rsidR="00CB2E30" w:rsidRPr="00DD47FC">
        <w:rPr>
          <w:rFonts w:ascii="Times New Roman" w:hAnsi="Times New Roman" w:cs="Times New Roman"/>
          <w:sz w:val="19"/>
          <w:szCs w:val="19"/>
          <w:shd w:val="clear" w:color="auto" w:fill="FFFFFF"/>
          <w:lang w:val="uk-UA"/>
        </w:rPr>
        <w:t xml:space="preserve">. </w:t>
      </w:r>
      <w:r w:rsidR="0062515E" w:rsidRPr="00DD47FC">
        <w:rPr>
          <w:rFonts w:ascii="Times New Roman" w:hAnsi="Times New Roman" w:cs="Times New Roman"/>
          <w:sz w:val="19"/>
          <w:szCs w:val="19"/>
          <w:shd w:val="clear" w:color="auto" w:fill="FFFFFF"/>
          <w:lang w:val="uk-UA"/>
        </w:rPr>
        <w:t xml:space="preserve">У разі внесення істотних змін Товариством буде розміщено про це повідомлення на Веб-сайті та зазначено термін набрання цими змінами чинності. </w:t>
      </w:r>
      <w:r w:rsidR="00CB2E30" w:rsidRPr="00DD47FC">
        <w:rPr>
          <w:rFonts w:ascii="Times New Roman" w:hAnsi="Times New Roman" w:cs="Times New Roman"/>
          <w:sz w:val="19"/>
          <w:szCs w:val="19"/>
          <w:shd w:val="clear" w:color="auto" w:fill="FFFFFF"/>
          <w:lang w:val="uk-UA"/>
        </w:rPr>
        <w:t xml:space="preserve">Такі зміни вступають в силу </w:t>
      </w:r>
      <w:r w:rsidR="0062515E" w:rsidRPr="00DD47FC">
        <w:rPr>
          <w:rFonts w:ascii="Times New Roman" w:hAnsi="Times New Roman" w:cs="Times New Roman"/>
          <w:sz w:val="19"/>
          <w:szCs w:val="19"/>
          <w:shd w:val="clear" w:color="auto" w:fill="FFFFFF"/>
          <w:lang w:val="uk-UA"/>
        </w:rPr>
        <w:t xml:space="preserve">в зазначено дату та/або </w:t>
      </w:r>
      <w:r w:rsidR="00CB2E30" w:rsidRPr="00DD47FC">
        <w:rPr>
          <w:rFonts w:ascii="Times New Roman" w:hAnsi="Times New Roman" w:cs="Times New Roman"/>
          <w:sz w:val="19"/>
          <w:szCs w:val="19"/>
          <w:shd w:val="clear" w:color="auto" w:fill="FFFFFF"/>
          <w:lang w:val="uk-UA"/>
        </w:rPr>
        <w:t xml:space="preserve">відразу </w:t>
      </w:r>
      <w:r w:rsidRPr="00DD47FC">
        <w:rPr>
          <w:rFonts w:ascii="Times New Roman" w:hAnsi="Times New Roman" w:cs="Times New Roman"/>
          <w:sz w:val="19"/>
          <w:szCs w:val="19"/>
          <w:shd w:val="clear" w:color="auto" w:fill="FFFFFF"/>
          <w:lang w:val="uk-UA"/>
        </w:rPr>
        <w:t>ж після публікації на Веб-сайті.</w:t>
      </w:r>
      <w:r w:rsidR="00EE1199" w:rsidRPr="00DD47FC">
        <w:rPr>
          <w:rFonts w:ascii="Times New Roman" w:hAnsi="Times New Roman" w:cs="Times New Roman"/>
          <w:sz w:val="19"/>
          <w:szCs w:val="19"/>
          <w:shd w:val="clear" w:color="auto" w:fill="FFFFFF"/>
          <w:lang w:val="uk-UA"/>
        </w:rPr>
        <w:t xml:space="preserve"> Проте, у разі зміни визначеної мети обробки персональних даних на нову мету, яка є несумісною з попередньою, для подальшої обробки даних Товариство отримує Згоду Клієнта на обробку його даних відповідно до зміненої мети, якщо інше не передбачено положеннями чинного законодавства України.</w:t>
      </w:r>
    </w:p>
    <w:p w:rsidR="00997A41" w:rsidRPr="00DD47FC" w:rsidRDefault="0043407D"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shd w:val="clear" w:color="auto" w:fill="FFFFFF"/>
          <w:lang w:val="uk-UA"/>
        </w:rPr>
        <w:t>Клієнт підтверджує, що ознайомлений із даною Політикою конфіденційності та порядком використання його персональних даних тощо. Окрім того, перед продовженням виконання відповідних дій, спрямованих на виконання зобов’язань Клієнта та/або використання Веб-сайту, Мобільного додатку</w:t>
      </w:r>
      <w:r w:rsidR="008F25E3" w:rsidRPr="00DD47FC">
        <w:rPr>
          <w:rFonts w:ascii="Times New Roman" w:hAnsi="Times New Roman" w:cs="Times New Roman"/>
          <w:sz w:val="19"/>
          <w:szCs w:val="19"/>
          <w:shd w:val="clear" w:color="auto" w:fill="FFFFFF"/>
          <w:lang w:val="uk-UA"/>
        </w:rPr>
        <w:t>, Особисто</w:t>
      </w:r>
      <w:r w:rsidRPr="00DD47FC">
        <w:rPr>
          <w:rFonts w:ascii="Times New Roman" w:hAnsi="Times New Roman" w:cs="Times New Roman"/>
          <w:sz w:val="19"/>
          <w:szCs w:val="19"/>
          <w:shd w:val="clear" w:color="auto" w:fill="FFFFFF"/>
          <w:lang w:val="uk-UA"/>
        </w:rPr>
        <w:t xml:space="preserve"> тощо, останній усвідомлює та має фактичну змогу відмовитися від надання відповідних персональних даних, з урахуванням даної Політики конфіденційності. </w:t>
      </w:r>
    </w:p>
    <w:p w:rsidR="001B609E" w:rsidRPr="00DD47FC" w:rsidRDefault="001B609E"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shd w:val="clear" w:color="auto" w:fill="FFFFFF"/>
          <w:lang w:val="uk-UA"/>
        </w:rPr>
        <w:t>Клієнт усвідомлює, що останній має право відмовитися від отримання рекламних матеріалів Товариства, в тому числі, що можуть здійснюватися засобами дистанційних каналів комунікації</w:t>
      </w:r>
      <w:r w:rsidR="00636DEC" w:rsidRPr="00DD47FC">
        <w:rPr>
          <w:rFonts w:ascii="Times New Roman" w:hAnsi="Times New Roman" w:cs="Times New Roman"/>
          <w:sz w:val="19"/>
          <w:szCs w:val="19"/>
          <w:shd w:val="clear" w:color="auto" w:fill="FFFFFF"/>
          <w:lang w:val="uk-UA"/>
        </w:rPr>
        <w:t xml:space="preserve"> тощо</w:t>
      </w:r>
      <w:r w:rsidRPr="00DD47FC">
        <w:rPr>
          <w:rFonts w:ascii="Times New Roman" w:hAnsi="Times New Roman" w:cs="Times New Roman"/>
          <w:sz w:val="19"/>
          <w:szCs w:val="19"/>
          <w:shd w:val="clear" w:color="auto" w:fill="FFFFFF"/>
          <w:lang w:val="uk-UA"/>
        </w:rPr>
        <w:t>.</w:t>
      </w:r>
    </w:p>
    <w:p w:rsidR="00631D1C" w:rsidRPr="00DD47FC" w:rsidRDefault="0043407D"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shd w:val="clear" w:color="auto" w:fill="FFFFFF"/>
          <w:lang w:val="uk-UA"/>
        </w:rPr>
        <w:t xml:space="preserve">Продовження виконання </w:t>
      </w:r>
      <w:r w:rsidR="00997A41" w:rsidRPr="00DD47FC">
        <w:rPr>
          <w:rFonts w:ascii="Times New Roman" w:hAnsi="Times New Roman" w:cs="Times New Roman"/>
          <w:sz w:val="19"/>
          <w:szCs w:val="19"/>
          <w:shd w:val="clear" w:color="auto" w:fill="FFFFFF"/>
          <w:lang w:val="uk-UA"/>
        </w:rPr>
        <w:t xml:space="preserve">Клієнтом </w:t>
      </w:r>
      <w:r w:rsidRPr="00DD47FC">
        <w:rPr>
          <w:rFonts w:ascii="Times New Roman" w:hAnsi="Times New Roman" w:cs="Times New Roman"/>
          <w:sz w:val="19"/>
          <w:szCs w:val="19"/>
          <w:shd w:val="clear" w:color="auto" w:fill="FFFFFF"/>
          <w:lang w:val="uk-UA"/>
        </w:rPr>
        <w:t xml:space="preserve">зобов’язань за </w:t>
      </w:r>
      <w:r w:rsidR="00997A41" w:rsidRPr="00DD47FC">
        <w:rPr>
          <w:rFonts w:ascii="Times New Roman" w:hAnsi="Times New Roman" w:cs="Times New Roman"/>
          <w:sz w:val="19"/>
          <w:szCs w:val="19"/>
          <w:shd w:val="clear" w:color="auto" w:fill="FFFFFF"/>
          <w:lang w:val="uk-UA"/>
        </w:rPr>
        <w:t xml:space="preserve">укладеним Договором, </w:t>
      </w:r>
      <w:r w:rsidRPr="00DD47FC">
        <w:rPr>
          <w:rFonts w:ascii="Times New Roman" w:hAnsi="Times New Roman" w:cs="Times New Roman"/>
          <w:sz w:val="19"/>
          <w:szCs w:val="19"/>
          <w:shd w:val="clear" w:color="auto" w:fill="FFFFFF"/>
          <w:lang w:val="uk-UA"/>
        </w:rPr>
        <w:t>Акцептованою Офертою, використання Веб-сайту, Мобільного додатку</w:t>
      </w:r>
      <w:r w:rsidR="00636DEC" w:rsidRPr="00DD47FC">
        <w:rPr>
          <w:rFonts w:ascii="Times New Roman" w:hAnsi="Times New Roman" w:cs="Times New Roman"/>
          <w:sz w:val="19"/>
          <w:szCs w:val="19"/>
          <w:shd w:val="clear" w:color="auto" w:fill="FFFFFF"/>
          <w:lang w:val="uk-UA"/>
        </w:rPr>
        <w:t>, Особистого кабінету</w:t>
      </w:r>
      <w:r w:rsidRPr="00DD47FC">
        <w:rPr>
          <w:rFonts w:ascii="Times New Roman" w:hAnsi="Times New Roman" w:cs="Times New Roman"/>
          <w:sz w:val="19"/>
          <w:szCs w:val="19"/>
          <w:shd w:val="clear" w:color="auto" w:fill="FFFFFF"/>
          <w:lang w:val="uk-UA"/>
        </w:rPr>
        <w:t xml:space="preserve"> тощо означає, що Клієнт</w:t>
      </w:r>
      <w:r w:rsidR="00CB2E30" w:rsidRPr="00DD47FC">
        <w:rPr>
          <w:rFonts w:ascii="Times New Roman" w:hAnsi="Times New Roman" w:cs="Times New Roman"/>
          <w:sz w:val="19"/>
          <w:szCs w:val="19"/>
          <w:shd w:val="clear" w:color="auto" w:fill="FFFFFF"/>
          <w:lang w:val="uk-UA"/>
        </w:rPr>
        <w:t xml:space="preserve"> приймаєте умови цієї Політики конфіденційності і всі зміни, внесені </w:t>
      </w:r>
      <w:r w:rsidR="00631D1C" w:rsidRPr="00DD47FC">
        <w:rPr>
          <w:rFonts w:ascii="Times New Roman" w:hAnsi="Times New Roman" w:cs="Times New Roman"/>
          <w:sz w:val="19"/>
          <w:szCs w:val="19"/>
          <w:shd w:val="clear" w:color="auto" w:fill="FFFFFF"/>
          <w:lang w:val="uk-UA"/>
        </w:rPr>
        <w:t>в даний документ.</w:t>
      </w:r>
    </w:p>
    <w:p w:rsidR="00E319A6" w:rsidRPr="00DD47FC" w:rsidRDefault="00E319A6"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shd w:val="clear" w:color="auto" w:fill="FFFFFF"/>
          <w:lang w:val="uk-UA"/>
        </w:rPr>
        <w:t>Клієнт усвідомлює, що персональні дані можуть використовуватися, в тому числі, з метою забезпечення надання Товариством фінансових та інших послуг, сервісів Веб-сайту та/або Особистого кабінету, обміну інформацією, новинами, відносин у сфері реклами та комунікації відповідно та на виконання законів України тощо.</w:t>
      </w:r>
    </w:p>
    <w:p w:rsidR="00E319A6" w:rsidRPr="00DD47FC" w:rsidRDefault="00CB2E30"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shd w:val="clear" w:color="auto" w:fill="FFFFFF"/>
          <w:lang w:val="uk-UA"/>
        </w:rPr>
        <w:t>Мета</w:t>
      </w:r>
      <w:r w:rsidR="00636DEC" w:rsidRPr="00DD47FC">
        <w:rPr>
          <w:rFonts w:ascii="Times New Roman" w:hAnsi="Times New Roman" w:cs="Times New Roman"/>
          <w:sz w:val="19"/>
          <w:szCs w:val="19"/>
          <w:shd w:val="clear" w:color="auto" w:fill="FFFFFF"/>
          <w:lang w:val="uk-UA"/>
        </w:rPr>
        <w:t xml:space="preserve"> цієї Політики конфіденційності є, зокрема, </w:t>
      </w:r>
      <w:r w:rsidRPr="00DD47FC">
        <w:rPr>
          <w:rFonts w:ascii="Times New Roman" w:hAnsi="Times New Roman" w:cs="Times New Roman"/>
          <w:sz w:val="19"/>
          <w:szCs w:val="19"/>
          <w:shd w:val="clear" w:color="auto" w:fill="FFFFFF"/>
          <w:lang w:val="uk-UA"/>
        </w:rPr>
        <w:t>і</w:t>
      </w:r>
      <w:r w:rsidR="00636DEC" w:rsidRPr="00DD47FC">
        <w:rPr>
          <w:rFonts w:ascii="Times New Roman" w:hAnsi="Times New Roman" w:cs="Times New Roman"/>
          <w:sz w:val="19"/>
          <w:szCs w:val="19"/>
          <w:shd w:val="clear" w:color="auto" w:fill="FFFFFF"/>
          <w:lang w:val="uk-UA"/>
        </w:rPr>
        <w:t>нформування</w:t>
      </w:r>
      <w:r w:rsidR="0043407D" w:rsidRPr="00DD47FC">
        <w:rPr>
          <w:rFonts w:ascii="Times New Roman" w:hAnsi="Times New Roman" w:cs="Times New Roman"/>
          <w:sz w:val="19"/>
          <w:szCs w:val="19"/>
          <w:shd w:val="clear" w:color="auto" w:fill="FFFFFF"/>
          <w:lang w:val="uk-UA"/>
        </w:rPr>
        <w:t xml:space="preserve"> Клієнта про те, як</w:t>
      </w:r>
      <w:r w:rsidR="00143CB1" w:rsidRPr="00DD47FC">
        <w:rPr>
          <w:rFonts w:ascii="Times New Roman" w:hAnsi="Times New Roman" w:cs="Times New Roman"/>
          <w:sz w:val="19"/>
          <w:szCs w:val="19"/>
          <w:shd w:val="clear" w:color="auto" w:fill="FFFFFF"/>
          <w:lang w:val="uk-UA"/>
        </w:rPr>
        <w:t>і дані отримуються Товариством від Клієнта при наданні згоди н</w:t>
      </w:r>
      <w:r w:rsidR="00636DEC" w:rsidRPr="00DD47FC">
        <w:rPr>
          <w:rFonts w:ascii="Times New Roman" w:hAnsi="Times New Roman" w:cs="Times New Roman"/>
          <w:sz w:val="19"/>
          <w:szCs w:val="19"/>
          <w:shd w:val="clear" w:color="auto" w:fill="FFFFFF"/>
          <w:lang w:val="uk-UA"/>
        </w:rPr>
        <w:t>а обробку персональних даних, які відомості та інформацію</w:t>
      </w:r>
      <w:r w:rsidR="0043407D" w:rsidRPr="00DD47FC">
        <w:rPr>
          <w:rFonts w:ascii="Times New Roman" w:hAnsi="Times New Roman" w:cs="Times New Roman"/>
          <w:sz w:val="19"/>
          <w:szCs w:val="19"/>
          <w:shd w:val="clear" w:color="auto" w:fill="FFFFFF"/>
          <w:lang w:val="uk-UA"/>
        </w:rPr>
        <w:t xml:space="preserve"> Товариство збирає, зберігає, використовує і забезпечує</w:t>
      </w:r>
      <w:r w:rsidRPr="00DD47FC">
        <w:rPr>
          <w:rFonts w:ascii="Times New Roman" w:hAnsi="Times New Roman" w:cs="Times New Roman"/>
          <w:sz w:val="19"/>
          <w:szCs w:val="19"/>
          <w:shd w:val="clear" w:color="auto" w:fill="FFFFFF"/>
          <w:lang w:val="uk-UA"/>
        </w:rPr>
        <w:t xml:space="preserve"> безпеку і</w:t>
      </w:r>
      <w:r w:rsidR="0043407D" w:rsidRPr="00DD47FC">
        <w:rPr>
          <w:rFonts w:ascii="Times New Roman" w:hAnsi="Times New Roman" w:cs="Times New Roman"/>
          <w:sz w:val="19"/>
          <w:szCs w:val="19"/>
          <w:shd w:val="clear" w:color="auto" w:fill="FFFFFF"/>
          <w:lang w:val="uk-UA"/>
        </w:rPr>
        <w:t>нформації, що відносит</w:t>
      </w:r>
      <w:r w:rsidR="00143CB1" w:rsidRPr="00DD47FC">
        <w:rPr>
          <w:rFonts w:ascii="Times New Roman" w:hAnsi="Times New Roman" w:cs="Times New Roman"/>
          <w:sz w:val="19"/>
          <w:szCs w:val="19"/>
          <w:shd w:val="clear" w:color="auto" w:fill="FFFFFF"/>
          <w:lang w:val="uk-UA"/>
        </w:rPr>
        <w:t>ься до Клієнта,</w:t>
      </w:r>
      <w:r w:rsidRPr="00DD47FC">
        <w:rPr>
          <w:rFonts w:ascii="Times New Roman" w:hAnsi="Times New Roman" w:cs="Times New Roman"/>
          <w:sz w:val="19"/>
          <w:szCs w:val="19"/>
          <w:shd w:val="clear" w:color="auto" w:fill="FFFFFF"/>
          <w:lang w:val="uk-UA"/>
        </w:rPr>
        <w:t xml:space="preserve"> </w:t>
      </w:r>
      <w:r w:rsidR="0043407D" w:rsidRPr="00DD47FC">
        <w:rPr>
          <w:rFonts w:ascii="Times New Roman" w:hAnsi="Times New Roman" w:cs="Times New Roman"/>
          <w:sz w:val="19"/>
          <w:szCs w:val="19"/>
          <w:shd w:val="clear" w:color="auto" w:fill="FFFFFF"/>
          <w:lang w:val="uk-UA"/>
        </w:rPr>
        <w:t xml:space="preserve">інформування Клієнта про права по відношенню до </w:t>
      </w:r>
      <w:r w:rsidRPr="00DD47FC">
        <w:rPr>
          <w:rFonts w:ascii="Times New Roman" w:hAnsi="Times New Roman" w:cs="Times New Roman"/>
          <w:sz w:val="19"/>
          <w:szCs w:val="19"/>
          <w:shd w:val="clear" w:color="auto" w:fill="FFFFFF"/>
          <w:lang w:val="uk-UA"/>
        </w:rPr>
        <w:t>такої інформації</w:t>
      </w:r>
      <w:r w:rsidR="00143CB1" w:rsidRPr="00DD47FC">
        <w:rPr>
          <w:rFonts w:ascii="Times New Roman" w:hAnsi="Times New Roman" w:cs="Times New Roman"/>
          <w:sz w:val="19"/>
          <w:szCs w:val="19"/>
          <w:shd w:val="clear" w:color="auto" w:fill="FFFFFF"/>
          <w:lang w:val="uk-UA"/>
        </w:rPr>
        <w:t>, а також визначення порядку і процедури захисту персональних даних Клієнта у якості споживача та визначення інших правових відносин, пов’язаних із захистом і обробкою персональних даних</w:t>
      </w:r>
      <w:r w:rsidR="00636DEC" w:rsidRPr="00DD47FC">
        <w:rPr>
          <w:rFonts w:ascii="Times New Roman" w:hAnsi="Times New Roman" w:cs="Times New Roman"/>
          <w:sz w:val="19"/>
          <w:szCs w:val="19"/>
          <w:shd w:val="clear" w:color="auto" w:fill="FFFFFF"/>
          <w:lang w:val="uk-UA"/>
        </w:rPr>
        <w:t xml:space="preserve"> тощо</w:t>
      </w:r>
      <w:r w:rsidRPr="00DD47FC">
        <w:rPr>
          <w:rFonts w:ascii="Times New Roman" w:hAnsi="Times New Roman" w:cs="Times New Roman"/>
          <w:sz w:val="19"/>
          <w:szCs w:val="19"/>
          <w:shd w:val="clear" w:color="auto" w:fill="FFFFFF"/>
          <w:lang w:val="uk-UA"/>
        </w:rPr>
        <w:t>.</w:t>
      </w:r>
    </w:p>
    <w:p w:rsidR="0096131D" w:rsidRPr="00DD47FC" w:rsidRDefault="0096131D" w:rsidP="00DD47FC">
      <w:pPr>
        <w:spacing w:after="0" w:line="240" w:lineRule="auto"/>
        <w:jc w:val="both"/>
        <w:rPr>
          <w:rFonts w:ascii="Times New Roman" w:hAnsi="Times New Roman" w:cs="Times New Roman"/>
          <w:sz w:val="19"/>
          <w:szCs w:val="19"/>
          <w:lang w:val="uk-UA"/>
        </w:rPr>
      </w:pPr>
    </w:p>
    <w:p w:rsidR="00CB2E30" w:rsidRPr="00DD47FC" w:rsidRDefault="004E4CAA" w:rsidP="00DD47FC">
      <w:pPr>
        <w:pStyle w:val="a3"/>
        <w:numPr>
          <w:ilvl w:val="0"/>
          <w:numId w:val="8"/>
        </w:numPr>
        <w:tabs>
          <w:tab w:val="left" w:pos="142"/>
          <w:tab w:val="left" w:pos="284"/>
          <w:tab w:val="left" w:pos="426"/>
        </w:tabs>
        <w:spacing w:after="0" w:line="240" w:lineRule="auto"/>
        <w:ind w:left="0"/>
        <w:jc w:val="center"/>
        <w:rPr>
          <w:rFonts w:ascii="Times New Roman" w:hAnsi="Times New Roman" w:cs="Times New Roman"/>
          <w:b/>
          <w:sz w:val="19"/>
          <w:szCs w:val="19"/>
          <w:lang w:val="uk-UA"/>
        </w:rPr>
      </w:pPr>
      <w:r w:rsidRPr="00DD47FC">
        <w:rPr>
          <w:rFonts w:ascii="Times New Roman" w:hAnsi="Times New Roman" w:cs="Times New Roman"/>
          <w:b/>
          <w:sz w:val="19"/>
          <w:szCs w:val="19"/>
          <w:lang w:val="uk-UA"/>
        </w:rPr>
        <w:t xml:space="preserve">ПЕРСОНАЛЬНІ ДАНІ, ЯКІ </w:t>
      </w:r>
      <w:r w:rsidR="0043407D" w:rsidRPr="00DD47FC">
        <w:rPr>
          <w:rFonts w:ascii="Times New Roman" w:hAnsi="Times New Roman" w:cs="Times New Roman"/>
          <w:b/>
          <w:sz w:val="19"/>
          <w:szCs w:val="19"/>
          <w:lang w:val="uk-UA"/>
        </w:rPr>
        <w:t>КЛІЄНТ НАДАЄ</w:t>
      </w:r>
      <w:r w:rsidRPr="00DD47FC">
        <w:rPr>
          <w:rFonts w:ascii="Times New Roman" w:hAnsi="Times New Roman" w:cs="Times New Roman"/>
          <w:b/>
          <w:sz w:val="19"/>
          <w:szCs w:val="19"/>
          <w:lang w:val="uk-UA"/>
        </w:rPr>
        <w:t xml:space="preserve"> НА ДОБРОВІЛЬНІЙ ОСНОВІ</w:t>
      </w:r>
    </w:p>
    <w:p w:rsidR="00631D1C" w:rsidRPr="00DD47FC" w:rsidRDefault="00CB2E30"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lastRenderedPageBreak/>
        <w:t xml:space="preserve">Обробка та використання персональних даних, які </w:t>
      </w:r>
      <w:r w:rsidR="0043407D" w:rsidRPr="00DD47FC">
        <w:rPr>
          <w:rFonts w:ascii="Times New Roman" w:hAnsi="Times New Roman" w:cs="Times New Roman"/>
          <w:sz w:val="19"/>
          <w:szCs w:val="19"/>
          <w:lang w:val="uk-UA"/>
        </w:rPr>
        <w:t>Клієнт надає</w:t>
      </w:r>
      <w:r w:rsidRPr="00DD47FC">
        <w:rPr>
          <w:rFonts w:ascii="Times New Roman" w:hAnsi="Times New Roman" w:cs="Times New Roman"/>
          <w:sz w:val="19"/>
          <w:szCs w:val="19"/>
          <w:lang w:val="uk-UA"/>
        </w:rPr>
        <w:t xml:space="preserve"> </w:t>
      </w:r>
      <w:r w:rsidR="0043407D" w:rsidRPr="00DD47FC">
        <w:rPr>
          <w:rFonts w:ascii="Times New Roman" w:hAnsi="Times New Roman" w:cs="Times New Roman"/>
          <w:sz w:val="19"/>
          <w:szCs w:val="19"/>
          <w:lang w:val="uk-UA"/>
        </w:rPr>
        <w:t>Товариству</w:t>
      </w:r>
      <w:r w:rsidRPr="00DD47FC">
        <w:rPr>
          <w:rFonts w:ascii="Times New Roman" w:hAnsi="Times New Roman" w:cs="Times New Roman"/>
          <w:sz w:val="19"/>
          <w:szCs w:val="19"/>
          <w:lang w:val="uk-UA"/>
        </w:rPr>
        <w:t xml:space="preserve"> на добровільній основі, здійснюється виключно для цілей, описаних у </w:t>
      </w:r>
      <w:r w:rsidR="0043407D" w:rsidRPr="00DD47FC">
        <w:rPr>
          <w:rFonts w:ascii="Times New Roman" w:hAnsi="Times New Roman" w:cs="Times New Roman"/>
          <w:sz w:val="19"/>
          <w:szCs w:val="19"/>
          <w:lang w:val="uk-UA"/>
        </w:rPr>
        <w:t>з</w:t>
      </w:r>
      <w:r w:rsidRPr="00DD47FC">
        <w:rPr>
          <w:rFonts w:ascii="Times New Roman" w:hAnsi="Times New Roman" w:cs="Times New Roman"/>
          <w:sz w:val="19"/>
          <w:szCs w:val="19"/>
          <w:lang w:val="uk-UA"/>
        </w:rPr>
        <w:t>годі на обробку персональних даних</w:t>
      </w:r>
      <w:r w:rsidR="0043407D" w:rsidRPr="00DD47FC">
        <w:rPr>
          <w:rFonts w:ascii="Times New Roman" w:hAnsi="Times New Roman" w:cs="Times New Roman"/>
          <w:sz w:val="19"/>
          <w:szCs w:val="19"/>
          <w:lang w:val="uk-UA"/>
        </w:rPr>
        <w:t xml:space="preserve">, яка міститься </w:t>
      </w:r>
      <w:r w:rsidR="007155B6" w:rsidRPr="00DD47FC">
        <w:rPr>
          <w:rFonts w:ascii="Times New Roman" w:hAnsi="Times New Roman" w:cs="Times New Roman"/>
          <w:sz w:val="19"/>
          <w:szCs w:val="19"/>
          <w:lang w:val="uk-UA"/>
        </w:rPr>
        <w:t>в Д</w:t>
      </w:r>
      <w:r w:rsidR="00143CB1" w:rsidRPr="00DD47FC">
        <w:rPr>
          <w:rFonts w:ascii="Times New Roman" w:hAnsi="Times New Roman" w:cs="Times New Roman"/>
          <w:sz w:val="19"/>
          <w:szCs w:val="19"/>
          <w:lang w:val="uk-UA"/>
        </w:rPr>
        <w:t xml:space="preserve">оговорі та/або в публічному договорі </w:t>
      </w:r>
      <w:r w:rsidR="008B7637" w:rsidRPr="00DD47FC">
        <w:rPr>
          <w:rFonts w:ascii="Times New Roman" w:hAnsi="Times New Roman" w:cs="Times New Roman"/>
          <w:sz w:val="19"/>
          <w:szCs w:val="19"/>
          <w:lang w:val="uk-UA"/>
        </w:rPr>
        <w:t xml:space="preserve">щодо укладення якого оголошена Оферта, </w:t>
      </w:r>
      <w:r w:rsidR="00143CB1" w:rsidRPr="00DD47FC">
        <w:rPr>
          <w:rFonts w:ascii="Times New Roman" w:hAnsi="Times New Roman" w:cs="Times New Roman"/>
          <w:sz w:val="19"/>
          <w:szCs w:val="19"/>
          <w:lang w:val="uk-UA"/>
        </w:rPr>
        <w:t xml:space="preserve">з урахуванням даної Політики </w:t>
      </w:r>
      <w:r w:rsidR="001E1C30" w:rsidRPr="00DD47FC">
        <w:rPr>
          <w:rFonts w:ascii="Times New Roman" w:hAnsi="Times New Roman" w:cs="Times New Roman"/>
          <w:sz w:val="19"/>
          <w:szCs w:val="19"/>
          <w:lang w:val="uk-UA"/>
        </w:rPr>
        <w:t>конфіденційності</w:t>
      </w:r>
      <w:r w:rsidRPr="00DD47FC">
        <w:rPr>
          <w:rFonts w:ascii="Times New Roman" w:hAnsi="Times New Roman" w:cs="Times New Roman"/>
          <w:sz w:val="19"/>
          <w:szCs w:val="19"/>
          <w:lang w:val="uk-UA"/>
        </w:rPr>
        <w:t>.</w:t>
      </w:r>
    </w:p>
    <w:p w:rsidR="00631D1C" w:rsidRPr="00DD47FC" w:rsidRDefault="00CB2E30"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 xml:space="preserve">Якщо </w:t>
      </w:r>
      <w:r w:rsidR="001E1C30" w:rsidRPr="00DD47FC">
        <w:rPr>
          <w:rFonts w:ascii="Times New Roman" w:hAnsi="Times New Roman" w:cs="Times New Roman"/>
          <w:sz w:val="19"/>
          <w:szCs w:val="19"/>
          <w:lang w:val="uk-UA"/>
        </w:rPr>
        <w:t xml:space="preserve">інше </w:t>
      </w:r>
      <w:r w:rsidRPr="00DD47FC">
        <w:rPr>
          <w:rFonts w:ascii="Times New Roman" w:hAnsi="Times New Roman" w:cs="Times New Roman"/>
          <w:sz w:val="19"/>
          <w:szCs w:val="19"/>
          <w:lang w:val="uk-UA"/>
        </w:rPr>
        <w:t xml:space="preserve">не зазначено </w:t>
      </w:r>
      <w:r w:rsidR="001E1C30" w:rsidRPr="00DD47FC">
        <w:rPr>
          <w:rFonts w:ascii="Times New Roman" w:hAnsi="Times New Roman" w:cs="Times New Roman"/>
          <w:sz w:val="19"/>
          <w:szCs w:val="19"/>
          <w:lang w:val="uk-UA"/>
        </w:rPr>
        <w:t>умовами Договору, чинним законодавством України</w:t>
      </w:r>
      <w:r w:rsidRPr="00DD47FC">
        <w:rPr>
          <w:rFonts w:ascii="Times New Roman" w:hAnsi="Times New Roman" w:cs="Times New Roman"/>
          <w:sz w:val="19"/>
          <w:szCs w:val="19"/>
          <w:lang w:val="uk-UA"/>
        </w:rPr>
        <w:t xml:space="preserve">, персональні дані, які </w:t>
      </w:r>
      <w:r w:rsidR="008B7637" w:rsidRPr="00DD47FC">
        <w:rPr>
          <w:rFonts w:ascii="Times New Roman" w:hAnsi="Times New Roman" w:cs="Times New Roman"/>
          <w:sz w:val="19"/>
          <w:szCs w:val="19"/>
          <w:lang w:val="uk-UA"/>
        </w:rPr>
        <w:t>Клієнт надає</w:t>
      </w:r>
      <w:r w:rsidR="00631D1C" w:rsidRPr="00DD47FC">
        <w:rPr>
          <w:rFonts w:ascii="Times New Roman" w:hAnsi="Times New Roman" w:cs="Times New Roman"/>
          <w:sz w:val="19"/>
          <w:szCs w:val="19"/>
          <w:lang w:val="uk-UA"/>
        </w:rPr>
        <w:t>, не є обов’язковими.</w:t>
      </w:r>
    </w:p>
    <w:p w:rsidR="005014FD" w:rsidRPr="00DD47FC" w:rsidRDefault="008B7637"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Якщо Клієнт виріши</w:t>
      </w:r>
      <w:r w:rsidR="00E039F7" w:rsidRPr="00DD47FC">
        <w:rPr>
          <w:rFonts w:ascii="Times New Roman" w:hAnsi="Times New Roman" w:cs="Times New Roman"/>
          <w:sz w:val="19"/>
          <w:szCs w:val="19"/>
          <w:lang w:val="uk-UA"/>
        </w:rPr>
        <w:t>в</w:t>
      </w:r>
      <w:r w:rsidR="00CB2E30" w:rsidRPr="00DD47FC">
        <w:rPr>
          <w:rFonts w:ascii="Times New Roman" w:hAnsi="Times New Roman" w:cs="Times New Roman"/>
          <w:sz w:val="19"/>
          <w:szCs w:val="19"/>
          <w:lang w:val="uk-UA"/>
        </w:rPr>
        <w:t xml:space="preserve"> не надавати певні персональні дані, </w:t>
      </w:r>
      <w:r w:rsidRPr="00DD47FC">
        <w:rPr>
          <w:rFonts w:ascii="Times New Roman" w:hAnsi="Times New Roman" w:cs="Times New Roman"/>
          <w:sz w:val="19"/>
          <w:szCs w:val="19"/>
          <w:lang w:val="uk-UA"/>
        </w:rPr>
        <w:t xml:space="preserve">факт такого ненадання </w:t>
      </w:r>
      <w:r w:rsidR="00CB2E30" w:rsidRPr="00DD47FC">
        <w:rPr>
          <w:rFonts w:ascii="Times New Roman" w:hAnsi="Times New Roman" w:cs="Times New Roman"/>
          <w:sz w:val="19"/>
          <w:szCs w:val="19"/>
          <w:lang w:val="uk-UA"/>
        </w:rPr>
        <w:t xml:space="preserve">може вплинути на </w:t>
      </w:r>
      <w:r w:rsidRPr="00DD47FC">
        <w:rPr>
          <w:rFonts w:ascii="Times New Roman" w:hAnsi="Times New Roman" w:cs="Times New Roman"/>
          <w:sz w:val="19"/>
          <w:szCs w:val="19"/>
          <w:lang w:val="uk-UA"/>
        </w:rPr>
        <w:t>деякі операції та/або послуги, які Товариство може</w:t>
      </w:r>
      <w:r w:rsidR="00CB2E30" w:rsidRPr="00DD47FC">
        <w:rPr>
          <w:rFonts w:ascii="Times New Roman" w:hAnsi="Times New Roman" w:cs="Times New Roman"/>
          <w:sz w:val="19"/>
          <w:szCs w:val="19"/>
          <w:lang w:val="uk-UA"/>
        </w:rPr>
        <w:t xml:space="preserve"> запропонувати</w:t>
      </w:r>
      <w:r w:rsidRPr="00DD47FC">
        <w:rPr>
          <w:rFonts w:ascii="Times New Roman" w:hAnsi="Times New Roman" w:cs="Times New Roman"/>
          <w:sz w:val="19"/>
          <w:szCs w:val="19"/>
          <w:lang w:val="uk-UA"/>
        </w:rPr>
        <w:t xml:space="preserve"> </w:t>
      </w:r>
      <w:r w:rsidR="000C07F7" w:rsidRPr="00DD47FC">
        <w:rPr>
          <w:rFonts w:ascii="Times New Roman" w:hAnsi="Times New Roman" w:cs="Times New Roman"/>
          <w:sz w:val="19"/>
          <w:szCs w:val="19"/>
          <w:lang w:val="uk-UA"/>
        </w:rPr>
        <w:t xml:space="preserve">Клієнту </w:t>
      </w:r>
      <w:r w:rsidRPr="00DD47FC">
        <w:rPr>
          <w:rFonts w:ascii="Times New Roman" w:hAnsi="Times New Roman" w:cs="Times New Roman"/>
          <w:sz w:val="19"/>
          <w:szCs w:val="19"/>
          <w:lang w:val="uk-UA"/>
        </w:rPr>
        <w:t>тощо</w:t>
      </w:r>
      <w:r w:rsidR="00CB2E30" w:rsidRPr="00DD47FC">
        <w:rPr>
          <w:rFonts w:ascii="Times New Roman" w:hAnsi="Times New Roman" w:cs="Times New Roman"/>
          <w:sz w:val="19"/>
          <w:szCs w:val="19"/>
          <w:lang w:val="uk-UA"/>
        </w:rPr>
        <w:t xml:space="preserve">. </w:t>
      </w:r>
      <w:r w:rsidR="00CC7764" w:rsidRPr="00DD47FC">
        <w:rPr>
          <w:rFonts w:ascii="Times New Roman" w:hAnsi="Times New Roman" w:cs="Times New Roman"/>
          <w:sz w:val="19"/>
          <w:szCs w:val="19"/>
          <w:lang w:val="uk-UA"/>
        </w:rPr>
        <w:t>С</w:t>
      </w:r>
      <w:r w:rsidR="00CB2E30" w:rsidRPr="00DD47FC">
        <w:rPr>
          <w:rFonts w:ascii="Times New Roman" w:hAnsi="Times New Roman" w:cs="Times New Roman"/>
          <w:sz w:val="19"/>
          <w:szCs w:val="19"/>
          <w:lang w:val="uk-UA"/>
        </w:rPr>
        <w:t xml:space="preserve">пособи, за допомогою яких </w:t>
      </w:r>
      <w:r w:rsidRPr="00DD47FC">
        <w:rPr>
          <w:rFonts w:ascii="Times New Roman" w:hAnsi="Times New Roman" w:cs="Times New Roman"/>
          <w:sz w:val="19"/>
          <w:szCs w:val="19"/>
          <w:lang w:val="uk-UA"/>
        </w:rPr>
        <w:t>Клієнт може</w:t>
      </w:r>
      <w:r w:rsidR="00CB2E30" w:rsidRPr="00DD47FC">
        <w:rPr>
          <w:rFonts w:ascii="Times New Roman" w:hAnsi="Times New Roman" w:cs="Times New Roman"/>
          <w:sz w:val="19"/>
          <w:szCs w:val="19"/>
          <w:lang w:val="uk-UA"/>
        </w:rPr>
        <w:t xml:space="preserve"> надати персональні дані, в</w:t>
      </w:r>
      <w:r w:rsidRPr="00DD47FC">
        <w:rPr>
          <w:rFonts w:ascii="Times New Roman" w:hAnsi="Times New Roman" w:cs="Times New Roman"/>
          <w:sz w:val="19"/>
          <w:szCs w:val="19"/>
          <w:lang w:val="uk-UA"/>
        </w:rPr>
        <w:t>иди персональних даних, які Клієнт може</w:t>
      </w:r>
      <w:r w:rsidR="00CB2E30" w:rsidRPr="00DD47FC">
        <w:rPr>
          <w:rFonts w:ascii="Times New Roman" w:hAnsi="Times New Roman" w:cs="Times New Roman"/>
          <w:sz w:val="19"/>
          <w:szCs w:val="19"/>
          <w:lang w:val="uk-UA"/>
        </w:rPr>
        <w:t xml:space="preserve"> подати, та способи використання персональних даних</w:t>
      </w:r>
      <w:r w:rsidR="00CC7764" w:rsidRPr="00DD47FC">
        <w:rPr>
          <w:rFonts w:ascii="Times New Roman" w:hAnsi="Times New Roman" w:cs="Times New Roman"/>
          <w:sz w:val="19"/>
          <w:szCs w:val="19"/>
          <w:lang w:val="uk-UA"/>
        </w:rPr>
        <w:t xml:space="preserve"> </w:t>
      </w:r>
      <w:r w:rsidR="00D03921" w:rsidRPr="00DD47FC">
        <w:rPr>
          <w:rFonts w:ascii="Times New Roman" w:hAnsi="Times New Roman" w:cs="Times New Roman"/>
          <w:sz w:val="19"/>
          <w:szCs w:val="19"/>
          <w:lang w:val="uk-UA"/>
        </w:rPr>
        <w:t xml:space="preserve">Товариством </w:t>
      </w:r>
      <w:r w:rsidR="00CC7764" w:rsidRPr="00DD47FC">
        <w:rPr>
          <w:rFonts w:ascii="Times New Roman" w:hAnsi="Times New Roman" w:cs="Times New Roman"/>
          <w:sz w:val="19"/>
          <w:szCs w:val="19"/>
          <w:lang w:val="uk-UA"/>
        </w:rPr>
        <w:t xml:space="preserve">зазначені в </w:t>
      </w:r>
      <w:r w:rsidRPr="00DD47FC">
        <w:rPr>
          <w:rFonts w:ascii="Times New Roman" w:hAnsi="Times New Roman" w:cs="Times New Roman"/>
          <w:sz w:val="19"/>
          <w:szCs w:val="19"/>
          <w:lang w:val="uk-UA"/>
        </w:rPr>
        <w:t>З</w:t>
      </w:r>
      <w:r w:rsidR="00CC7764" w:rsidRPr="00DD47FC">
        <w:rPr>
          <w:rFonts w:ascii="Times New Roman" w:hAnsi="Times New Roman" w:cs="Times New Roman"/>
          <w:sz w:val="19"/>
          <w:szCs w:val="19"/>
          <w:lang w:val="uk-UA"/>
        </w:rPr>
        <w:t>годі</w:t>
      </w:r>
      <w:r w:rsidR="00CB2E30" w:rsidRPr="00DD47FC">
        <w:rPr>
          <w:rFonts w:ascii="Times New Roman" w:hAnsi="Times New Roman" w:cs="Times New Roman"/>
          <w:sz w:val="19"/>
          <w:szCs w:val="19"/>
          <w:lang w:val="uk-UA"/>
        </w:rPr>
        <w:t xml:space="preserve">. </w:t>
      </w:r>
    </w:p>
    <w:p w:rsidR="006E4B4B" w:rsidRPr="00DD47FC" w:rsidRDefault="00CB2E30"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u w:val="single"/>
          <w:lang w:val="uk-UA"/>
        </w:rPr>
        <w:t>Електронні інформаційні бюлетені та рекламні повідомлення:</w:t>
      </w:r>
      <w:r w:rsidRPr="00DD47FC">
        <w:rPr>
          <w:rFonts w:ascii="Times New Roman" w:hAnsi="Times New Roman" w:cs="Times New Roman"/>
          <w:sz w:val="19"/>
          <w:szCs w:val="19"/>
          <w:lang w:val="uk-UA"/>
        </w:rPr>
        <w:t xml:space="preserve"> </w:t>
      </w:r>
      <w:r w:rsidR="00CC7764" w:rsidRPr="00DD47FC">
        <w:rPr>
          <w:rFonts w:ascii="Times New Roman" w:hAnsi="Times New Roman" w:cs="Times New Roman"/>
          <w:sz w:val="19"/>
          <w:szCs w:val="19"/>
          <w:lang w:val="uk-UA"/>
        </w:rPr>
        <w:t xml:space="preserve">Час від часу </w:t>
      </w:r>
      <w:r w:rsidR="008B7637" w:rsidRPr="00DD47FC">
        <w:rPr>
          <w:rFonts w:ascii="Times New Roman" w:hAnsi="Times New Roman" w:cs="Times New Roman"/>
          <w:sz w:val="19"/>
          <w:szCs w:val="19"/>
          <w:lang w:val="uk-UA"/>
        </w:rPr>
        <w:t>Товариство може вислати Клієнтам</w:t>
      </w:r>
      <w:r w:rsidR="00CC7764" w:rsidRPr="00DD47FC">
        <w:rPr>
          <w:rFonts w:ascii="Times New Roman" w:hAnsi="Times New Roman" w:cs="Times New Roman"/>
          <w:sz w:val="19"/>
          <w:szCs w:val="19"/>
          <w:lang w:val="uk-UA"/>
        </w:rPr>
        <w:t xml:space="preserve"> інформацію про майбутні події</w:t>
      </w:r>
      <w:r w:rsidR="00677413" w:rsidRPr="00DD47FC">
        <w:rPr>
          <w:rFonts w:ascii="Times New Roman" w:hAnsi="Times New Roman" w:cs="Times New Roman"/>
          <w:sz w:val="19"/>
          <w:szCs w:val="19"/>
          <w:lang w:val="uk-UA"/>
        </w:rPr>
        <w:t xml:space="preserve"> Товариства</w:t>
      </w:r>
      <w:r w:rsidR="00CC7764" w:rsidRPr="00DD47FC">
        <w:rPr>
          <w:rFonts w:ascii="Times New Roman" w:hAnsi="Times New Roman" w:cs="Times New Roman"/>
          <w:sz w:val="19"/>
          <w:szCs w:val="19"/>
          <w:lang w:val="uk-UA"/>
        </w:rPr>
        <w:t>,</w:t>
      </w:r>
      <w:r w:rsidR="005014FD" w:rsidRPr="00DD47FC">
        <w:rPr>
          <w:rFonts w:ascii="Times New Roman" w:hAnsi="Times New Roman" w:cs="Times New Roman"/>
          <w:sz w:val="19"/>
          <w:szCs w:val="19"/>
          <w:lang w:val="uk-UA"/>
        </w:rPr>
        <w:t xml:space="preserve"> акції,</w:t>
      </w:r>
      <w:r w:rsidR="00CC7764" w:rsidRPr="00DD47FC">
        <w:rPr>
          <w:rFonts w:ascii="Times New Roman" w:hAnsi="Times New Roman" w:cs="Times New Roman"/>
          <w:sz w:val="19"/>
          <w:szCs w:val="19"/>
          <w:lang w:val="uk-UA"/>
        </w:rPr>
        <w:t xml:space="preserve"> новини про </w:t>
      </w:r>
      <w:r w:rsidR="00677413" w:rsidRPr="00DD47FC">
        <w:rPr>
          <w:rFonts w:ascii="Times New Roman" w:hAnsi="Times New Roman" w:cs="Times New Roman"/>
          <w:sz w:val="19"/>
          <w:szCs w:val="19"/>
          <w:lang w:val="uk-UA"/>
        </w:rPr>
        <w:t xml:space="preserve">товари, </w:t>
      </w:r>
      <w:r w:rsidR="00CC7764" w:rsidRPr="00DD47FC">
        <w:rPr>
          <w:rFonts w:ascii="Times New Roman" w:hAnsi="Times New Roman" w:cs="Times New Roman"/>
          <w:sz w:val="19"/>
          <w:szCs w:val="19"/>
          <w:lang w:val="uk-UA"/>
        </w:rPr>
        <w:t>продукти та послуги</w:t>
      </w:r>
      <w:r w:rsidR="00677413" w:rsidRPr="00DD47FC">
        <w:rPr>
          <w:rFonts w:ascii="Times New Roman" w:hAnsi="Times New Roman" w:cs="Times New Roman"/>
          <w:sz w:val="19"/>
          <w:szCs w:val="19"/>
          <w:lang w:val="uk-UA"/>
        </w:rPr>
        <w:t xml:space="preserve"> Товариства</w:t>
      </w:r>
      <w:r w:rsidR="00CC7764" w:rsidRPr="00DD47FC">
        <w:rPr>
          <w:rFonts w:ascii="Times New Roman" w:hAnsi="Times New Roman" w:cs="Times New Roman"/>
          <w:sz w:val="19"/>
          <w:szCs w:val="19"/>
          <w:lang w:val="uk-UA"/>
        </w:rPr>
        <w:t xml:space="preserve">, посилання на пропозиції та інші рекламні матеріали про послуги </w:t>
      </w:r>
      <w:r w:rsidR="008B7637" w:rsidRPr="00DD47FC">
        <w:rPr>
          <w:rFonts w:ascii="Times New Roman" w:hAnsi="Times New Roman" w:cs="Times New Roman"/>
          <w:sz w:val="19"/>
          <w:szCs w:val="19"/>
          <w:lang w:val="uk-UA"/>
        </w:rPr>
        <w:t xml:space="preserve">Товариства </w:t>
      </w:r>
      <w:r w:rsidR="00CC7764" w:rsidRPr="00DD47FC">
        <w:rPr>
          <w:rFonts w:ascii="Times New Roman" w:hAnsi="Times New Roman" w:cs="Times New Roman"/>
          <w:sz w:val="19"/>
          <w:szCs w:val="19"/>
          <w:lang w:val="uk-UA"/>
        </w:rPr>
        <w:t>(включаючи заг</w:t>
      </w:r>
      <w:r w:rsidR="008B7637" w:rsidRPr="00DD47FC">
        <w:rPr>
          <w:rFonts w:ascii="Times New Roman" w:hAnsi="Times New Roman" w:cs="Times New Roman"/>
          <w:sz w:val="19"/>
          <w:szCs w:val="19"/>
          <w:lang w:val="uk-UA"/>
        </w:rPr>
        <w:t>альну інформацію про підтримку Клієнтів). Якщо Клієнт</w:t>
      </w:r>
      <w:r w:rsidR="00CC7764" w:rsidRPr="00DD47FC">
        <w:rPr>
          <w:rFonts w:ascii="Times New Roman" w:hAnsi="Times New Roman" w:cs="Times New Roman"/>
          <w:sz w:val="19"/>
          <w:szCs w:val="19"/>
          <w:lang w:val="uk-UA"/>
        </w:rPr>
        <w:t xml:space="preserve"> в будь-який час </w:t>
      </w:r>
      <w:r w:rsidR="008B7637" w:rsidRPr="00DD47FC">
        <w:rPr>
          <w:rFonts w:ascii="Times New Roman" w:hAnsi="Times New Roman" w:cs="Times New Roman"/>
          <w:sz w:val="19"/>
          <w:szCs w:val="19"/>
          <w:lang w:val="uk-UA"/>
        </w:rPr>
        <w:t xml:space="preserve">вирішить </w:t>
      </w:r>
      <w:r w:rsidR="00CC7764" w:rsidRPr="00DD47FC">
        <w:rPr>
          <w:rFonts w:ascii="Times New Roman" w:hAnsi="Times New Roman" w:cs="Times New Roman"/>
          <w:sz w:val="19"/>
          <w:szCs w:val="19"/>
          <w:lang w:val="uk-UA"/>
        </w:rPr>
        <w:t>відмовит</w:t>
      </w:r>
      <w:r w:rsidR="008B7637" w:rsidRPr="00DD47FC">
        <w:rPr>
          <w:rFonts w:ascii="Times New Roman" w:hAnsi="Times New Roman" w:cs="Times New Roman"/>
          <w:sz w:val="19"/>
          <w:szCs w:val="19"/>
          <w:lang w:val="uk-UA"/>
        </w:rPr>
        <w:t>и</w:t>
      </w:r>
      <w:r w:rsidR="00CC7764" w:rsidRPr="00DD47FC">
        <w:rPr>
          <w:rFonts w:ascii="Times New Roman" w:hAnsi="Times New Roman" w:cs="Times New Roman"/>
          <w:sz w:val="19"/>
          <w:szCs w:val="19"/>
          <w:lang w:val="uk-UA"/>
        </w:rPr>
        <w:t>ся від повідомлень</w:t>
      </w:r>
      <w:r w:rsidR="008B7637" w:rsidRPr="00DD47FC">
        <w:rPr>
          <w:rFonts w:ascii="Times New Roman" w:hAnsi="Times New Roman" w:cs="Times New Roman"/>
          <w:sz w:val="19"/>
          <w:szCs w:val="19"/>
          <w:lang w:val="uk-UA"/>
        </w:rPr>
        <w:t xml:space="preserve"> Товариства, Клієнт</w:t>
      </w:r>
      <w:r w:rsidR="00CC7764" w:rsidRPr="00DD47FC">
        <w:rPr>
          <w:rFonts w:ascii="Times New Roman" w:hAnsi="Times New Roman" w:cs="Times New Roman"/>
          <w:sz w:val="19"/>
          <w:szCs w:val="19"/>
          <w:lang w:val="uk-UA"/>
        </w:rPr>
        <w:t xml:space="preserve"> можете зробити це, слідуючи інструкціям, що містяться в </w:t>
      </w:r>
      <w:r w:rsidR="005014FD" w:rsidRPr="00DD47FC">
        <w:rPr>
          <w:rFonts w:ascii="Times New Roman" w:hAnsi="Times New Roman" w:cs="Times New Roman"/>
          <w:sz w:val="19"/>
          <w:szCs w:val="19"/>
          <w:lang w:val="uk-UA"/>
        </w:rPr>
        <w:t>Особистому кабінеті</w:t>
      </w:r>
      <w:r w:rsidR="008B7637" w:rsidRPr="00DD47FC">
        <w:rPr>
          <w:rFonts w:ascii="Times New Roman" w:hAnsi="Times New Roman" w:cs="Times New Roman"/>
          <w:sz w:val="19"/>
          <w:szCs w:val="19"/>
          <w:lang w:val="uk-UA"/>
        </w:rPr>
        <w:t xml:space="preserve"> в М</w:t>
      </w:r>
      <w:r w:rsidR="005014FD" w:rsidRPr="00DD47FC">
        <w:rPr>
          <w:rFonts w:ascii="Times New Roman" w:hAnsi="Times New Roman" w:cs="Times New Roman"/>
          <w:sz w:val="19"/>
          <w:szCs w:val="19"/>
          <w:lang w:val="uk-UA"/>
        </w:rPr>
        <w:t>обільному додатку</w:t>
      </w:r>
      <w:r w:rsidR="00AE217B" w:rsidRPr="00DD47FC">
        <w:rPr>
          <w:rFonts w:ascii="Times New Roman" w:hAnsi="Times New Roman" w:cs="Times New Roman"/>
          <w:sz w:val="19"/>
          <w:szCs w:val="19"/>
          <w:lang w:val="uk-UA"/>
        </w:rPr>
        <w:t xml:space="preserve"> </w:t>
      </w:r>
      <w:r w:rsidR="005014FD" w:rsidRPr="00DD47FC">
        <w:rPr>
          <w:rFonts w:ascii="Times New Roman" w:hAnsi="Times New Roman" w:cs="Times New Roman"/>
          <w:sz w:val="19"/>
          <w:szCs w:val="19"/>
          <w:lang w:val="uk-UA"/>
        </w:rPr>
        <w:t xml:space="preserve">або шляхом повідомлення про таку відмову за </w:t>
      </w:r>
      <w:r w:rsidR="000C07F7" w:rsidRPr="00DD47FC">
        <w:rPr>
          <w:rFonts w:ascii="Times New Roman" w:hAnsi="Times New Roman" w:cs="Times New Roman"/>
          <w:sz w:val="19"/>
          <w:szCs w:val="19"/>
          <w:lang w:val="uk-UA"/>
        </w:rPr>
        <w:t>засобами зв’язку, визначені як інформація для здійснення зв’язку із Товариством, згідно відомостей, що містяться в Єдиному державному реєстрі юридичних осіб, фізичних осіб-підприємців та громадських формувань</w:t>
      </w:r>
      <w:r w:rsidR="005014FD" w:rsidRPr="00DD47FC">
        <w:rPr>
          <w:rFonts w:ascii="Times New Roman" w:hAnsi="Times New Roman" w:cs="Times New Roman"/>
          <w:sz w:val="19"/>
          <w:szCs w:val="19"/>
          <w:lang w:val="uk-UA"/>
        </w:rPr>
        <w:t xml:space="preserve"> та/або шляхом надіслання </w:t>
      </w:r>
      <w:r w:rsidR="008B7637" w:rsidRPr="00DD47FC">
        <w:rPr>
          <w:rFonts w:ascii="Times New Roman" w:hAnsi="Times New Roman" w:cs="Times New Roman"/>
          <w:sz w:val="19"/>
          <w:szCs w:val="19"/>
          <w:lang w:val="uk-UA"/>
        </w:rPr>
        <w:t xml:space="preserve">письмового індивідуалізованого </w:t>
      </w:r>
      <w:r w:rsidR="005014FD" w:rsidRPr="00DD47FC">
        <w:rPr>
          <w:rFonts w:ascii="Times New Roman" w:hAnsi="Times New Roman" w:cs="Times New Roman"/>
          <w:sz w:val="19"/>
          <w:szCs w:val="19"/>
          <w:lang w:val="uk-UA"/>
        </w:rPr>
        <w:t xml:space="preserve">листа за адресою місцезнаходження </w:t>
      </w:r>
      <w:r w:rsidR="006E4B4B" w:rsidRPr="00DD47FC">
        <w:rPr>
          <w:rFonts w:ascii="Times New Roman" w:hAnsi="Times New Roman" w:cs="Times New Roman"/>
          <w:sz w:val="19"/>
          <w:szCs w:val="19"/>
          <w:lang w:val="uk-UA"/>
        </w:rPr>
        <w:t xml:space="preserve">Товариства </w:t>
      </w:r>
      <w:r w:rsidR="005014FD" w:rsidRPr="00DD47FC">
        <w:rPr>
          <w:rFonts w:ascii="Times New Roman" w:hAnsi="Times New Roman" w:cs="Times New Roman"/>
          <w:sz w:val="19"/>
          <w:szCs w:val="19"/>
          <w:lang w:val="uk-UA"/>
        </w:rPr>
        <w:t>із повідомленням про таку відмову</w:t>
      </w:r>
      <w:r w:rsidR="00636DEC" w:rsidRPr="00DD47FC">
        <w:rPr>
          <w:rFonts w:ascii="Times New Roman" w:hAnsi="Times New Roman" w:cs="Times New Roman"/>
          <w:sz w:val="19"/>
          <w:szCs w:val="19"/>
          <w:lang w:val="uk-UA"/>
        </w:rPr>
        <w:t>, проте з обов’язковим дотриманням вимог щодо форми та реквізитів звернення</w:t>
      </w:r>
      <w:r w:rsidR="005014FD" w:rsidRPr="00DD47FC">
        <w:rPr>
          <w:rFonts w:ascii="Times New Roman" w:hAnsi="Times New Roman" w:cs="Times New Roman"/>
          <w:sz w:val="19"/>
          <w:szCs w:val="19"/>
          <w:lang w:val="uk-UA"/>
        </w:rPr>
        <w:t>.</w:t>
      </w:r>
    </w:p>
    <w:p w:rsidR="006E4B4B" w:rsidRPr="00DD47FC" w:rsidRDefault="002E187F"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u w:val="single"/>
          <w:lang w:val="uk-UA"/>
        </w:rPr>
        <w:t>Веб-с</w:t>
      </w:r>
      <w:r w:rsidR="00CB2E30" w:rsidRPr="00DD47FC">
        <w:rPr>
          <w:rFonts w:ascii="Times New Roman" w:hAnsi="Times New Roman" w:cs="Times New Roman"/>
          <w:sz w:val="19"/>
          <w:szCs w:val="19"/>
          <w:u w:val="single"/>
          <w:lang w:val="uk-UA"/>
        </w:rPr>
        <w:t xml:space="preserve">айт </w:t>
      </w:r>
      <w:r w:rsidR="006E4B4B" w:rsidRPr="00DD47FC">
        <w:rPr>
          <w:rFonts w:ascii="Times New Roman" w:hAnsi="Times New Roman" w:cs="Times New Roman"/>
          <w:sz w:val="19"/>
          <w:szCs w:val="19"/>
          <w:u w:val="single"/>
          <w:lang w:val="uk-UA"/>
        </w:rPr>
        <w:t>Товариства та Мобільний д</w:t>
      </w:r>
      <w:r w:rsidR="00CB2E30" w:rsidRPr="00DD47FC">
        <w:rPr>
          <w:rFonts w:ascii="Times New Roman" w:hAnsi="Times New Roman" w:cs="Times New Roman"/>
          <w:sz w:val="19"/>
          <w:szCs w:val="19"/>
          <w:u w:val="single"/>
          <w:lang w:val="uk-UA"/>
        </w:rPr>
        <w:t>одаток:</w:t>
      </w:r>
      <w:r w:rsidR="00CB2E30" w:rsidRPr="00DD47FC">
        <w:rPr>
          <w:rFonts w:ascii="Times New Roman" w:hAnsi="Times New Roman" w:cs="Times New Roman"/>
          <w:sz w:val="19"/>
          <w:szCs w:val="19"/>
          <w:lang w:val="uk-UA"/>
        </w:rPr>
        <w:t xml:space="preserve"> </w:t>
      </w:r>
      <w:r w:rsidR="00CC7764" w:rsidRPr="00DD47FC">
        <w:rPr>
          <w:rFonts w:ascii="Times New Roman" w:hAnsi="Times New Roman" w:cs="Times New Roman"/>
          <w:sz w:val="19"/>
          <w:szCs w:val="19"/>
          <w:lang w:val="uk-UA"/>
        </w:rPr>
        <w:t xml:space="preserve">Товариство може здійснювати </w:t>
      </w:r>
      <w:r w:rsidR="00EE1199" w:rsidRPr="00DD47FC">
        <w:rPr>
          <w:rFonts w:ascii="Times New Roman" w:hAnsi="Times New Roman" w:cs="Times New Roman"/>
          <w:sz w:val="19"/>
          <w:szCs w:val="19"/>
          <w:lang w:val="uk-UA"/>
        </w:rPr>
        <w:t xml:space="preserve">ідентифікацію, верифікацію Клієнта, актуалізацію даних Клієнта, </w:t>
      </w:r>
      <w:proofErr w:type="spellStart"/>
      <w:r w:rsidR="00CB2E30" w:rsidRPr="00DD47FC">
        <w:rPr>
          <w:rFonts w:ascii="Times New Roman" w:hAnsi="Times New Roman" w:cs="Times New Roman"/>
          <w:sz w:val="19"/>
          <w:szCs w:val="19"/>
          <w:lang w:val="uk-UA"/>
        </w:rPr>
        <w:t>процесинг</w:t>
      </w:r>
      <w:proofErr w:type="spellEnd"/>
      <w:r w:rsidR="00CB2E30" w:rsidRPr="00DD47FC">
        <w:rPr>
          <w:rFonts w:ascii="Times New Roman" w:hAnsi="Times New Roman" w:cs="Times New Roman"/>
          <w:sz w:val="19"/>
          <w:szCs w:val="19"/>
          <w:lang w:val="uk-UA"/>
        </w:rPr>
        <w:t xml:space="preserve"> облікового запису</w:t>
      </w:r>
      <w:r w:rsidR="00E039F7" w:rsidRPr="00DD47FC">
        <w:rPr>
          <w:rFonts w:ascii="Times New Roman" w:hAnsi="Times New Roman" w:cs="Times New Roman"/>
          <w:sz w:val="19"/>
          <w:szCs w:val="19"/>
          <w:lang w:val="uk-UA"/>
        </w:rPr>
        <w:t xml:space="preserve"> </w:t>
      </w:r>
      <w:r w:rsidR="00636DEC" w:rsidRPr="00DD47FC">
        <w:rPr>
          <w:rFonts w:ascii="Times New Roman" w:hAnsi="Times New Roman" w:cs="Times New Roman"/>
          <w:sz w:val="19"/>
          <w:szCs w:val="19"/>
          <w:lang w:val="uk-UA"/>
        </w:rPr>
        <w:t xml:space="preserve">Особистого кабінету </w:t>
      </w:r>
      <w:r w:rsidR="00E039F7" w:rsidRPr="00DD47FC">
        <w:rPr>
          <w:rFonts w:ascii="Times New Roman" w:hAnsi="Times New Roman" w:cs="Times New Roman"/>
          <w:sz w:val="19"/>
          <w:szCs w:val="19"/>
          <w:lang w:val="uk-UA"/>
        </w:rPr>
        <w:t>Клієнта</w:t>
      </w:r>
      <w:r w:rsidR="00CB2E30" w:rsidRPr="00DD47FC">
        <w:rPr>
          <w:rFonts w:ascii="Times New Roman" w:hAnsi="Times New Roman" w:cs="Times New Roman"/>
          <w:sz w:val="19"/>
          <w:szCs w:val="19"/>
          <w:lang w:val="uk-UA"/>
        </w:rPr>
        <w:t>,</w:t>
      </w:r>
      <w:r w:rsidR="00636DEC" w:rsidRPr="00DD47FC">
        <w:rPr>
          <w:rFonts w:ascii="Times New Roman" w:hAnsi="Times New Roman" w:cs="Times New Roman"/>
          <w:sz w:val="19"/>
          <w:szCs w:val="19"/>
          <w:lang w:val="uk-UA"/>
        </w:rPr>
        <w:t xml:space="preserve"> а також будь-яких електронних документів, що формуються (в тому числі ініціювання яких здійснюються Клієнтом) із використанням Особистого кабінету, а також</w:t>
      </w:r>
      <w:r w:rsidR="00CB2E30" w:rsidRPr="00DD47FC">
        <w:rPr>
          <w:rFonts w:ascii="Times New Roman" w:hAnsi="Times New Roman" w:cs="Times New Roman"/>
          <w:sz w:val="19"/>
          <w:szCs w:val="19"/>
          <w:lang w:val="uk-UA"/>
        </w:rPr>
        <w:t xml:space="preserve"> паролю, таємних запитань (за наявності), номе</w:t>
      </w:r>
      <w:r w:rsidR="00CC7764" w:rsidRPr="00DD47FC">
        <w:rPr>
          <w:rFonts w:ascii="Times New Roman" w:hAnsi="Times New Roman" w:cs="Times New Roman"/>
          <w:sz w:val="19"/>
          <w:szCs w:val="19"/>
          <w:lang w:val="uk-UA"/>
        </w:rPr>
        <w:t>ру картки, статусу</w:t>
      </w:r>
      <w:r w:rsidR="006E4B4B" w:rsidRPr="00DD47FC">
        <w:rPr>
          <w:rFonts w:ascii="Times New Roman" w:hAnsi="Times New Roman" w:cs="Times New Roman"/>
          <w:sz w:val="19"/>
          <w:szCs w:val="19"/>
          <w:lang w:val="uk-UA"/>
        </w:rPr>
        <w:t xml:space="preserve">, кількості бонусів, що накопилися на </w:t>
      </w:r>
      <w:r w:rsidR="00636DEC" w:rsidRPr="00DD47FC">
        <w:rPr>
          <w:rFonts w:ascii="Times New Roman" w:hAnsi="Times New Roman" w:cs="Times New Roman"/>
          <w:sz w:val="19"/>
          <w:szCs w:val="19"/>
          <w:lang w:val="uk-UA"/>
        </w:rPr>
        <w:t>умовному рахунку</w:t>
      </w:r>
      <w:r w:rsidR="00E039F7" w:rsidRPr="00DD47FC">
        <w:rPr>
          <w:rFonts w:ascii="Times New Roman" w:hAnsi="Times New Roman" w:cs="Times New Roman"/>
          <w:sz w:val="19"/>
          <w:szCs w:val="19"/>
          <w:lang w:val="uk-UA"/>
        </w:rPr>
        <w:t xml:space="preserve"> Клієнта</w:t>
      </w:r>
      <w:r w:rsidR="00636DEC" w:rsidRPr="00DD47FC">
        <w:rPr>
          <w:rFonts w:ascii="Times New Roman" w:hAnsi="Times New Roman" w:cs="Times New Roman"/>
          <w:sz w:val="19"/>
          <w:szCs w:val="19"/>
          <w:lang w:val="uk-UA"/>
        </w:rPr>
        <w:t xml:space="preserve"> (за наявності)</w:t>
      </w:r>
      <w:r w:rsidR="006E4B4B" w:rsidRPr="00DD47FC">
        <w:rPr>
          <w:rFonts w:ascii="Times New Roman" w:hAnsi="Times New Roman" w:cs="Times New Roman"/>
          <w:sz w:val="19"/>
          <w:szCs w:val="19"/>
          <w:lang w:val="uk-UA"/>
        </w:rPr>
        <w:t>, місцезнаходження</w:t>
      </w:r>
      <w:r w:rsidR="00E039F7" w:rsidRPr="00DD47FC">
        <w:rPr>
          <w:rFonts w:ascii="Times New Roman" w:hAnsi="Times New Roman" w:cs="Times New Roman"/>
          <w:sz w:val="19"/>
          <w:szCs w:val="19"/>
          <w:lang w:val="uk-UA"/>
        </w:rPr>
        <w:t xml:space="preserve"> Клієнта</w:t>
      </w:r>
      <w:r w:rsidR="006E4B4B" w:rsidRPr="00DD47FC">
        <w:rPr>
          <w:rFonts w:ascii="Times New Roman" w:hAnsi="Times New Roman" w:cs="Times New Roman"/>
          <w:sz w:val="19"/>
          <w:szCs w:val="19"/>
          <w:lang w:val="uk-UA"/>
        </w:rPr>
        <w:t xml:space="preserve">, адреси електронної пошти, </w:t>
      </w:r>
      <w:r w:rsidR="00E039F7" w:rsidRPr="00DD47FC">
        <w:rPr>
          <w:rFonts w:ascii="Times New Roman" w:hAnsi="Times New Roman" w:cs="Times New Roman"/>
          <w:sz w:val="19"/>
          <w:szCs w:val="19"/>
          <w:lang w:val="uk-UA"/>
        </w:rPr>
        <w:t>а також</w:t>
      </w:r>
      <w:r w:rsidR="006E4B4B" w:rsidRPr="00DD47FC">
        <w:rPr>
          <w:rFonts w:ascii="Times New Roman" w:hAnsi="Times New Roman" w:cs="Times New Roman"/>
          <w:sz w:val="19"/>
          <w:szCs w:val="19"/>
          <w:lang w:val="uk-UA"/>
        </w:rPr>
        <w:t xml:space="preserve"> персональних даних</w:t>
      </w:r>
      <w:r w:rsidR="00E039F7" w:rsidRPr="00DD47FC">
        <w:rPr>
          <w:rFonts w:ascii="Times New Roman" w:hAnsi="Times New Roman" w:cs="Times New Roman"/>
          <w:sz w:val="19"/>
          <w:szCs w:val="19"/>
          <w:lang w:val="uk-UA"/>
        </w:rPr>
        <w:t xml:space="preserve"> Клієнта</w:t>
      </w:r>
      <w:r w:rsidR="006E4B4B" w:rsidRPr="00DD47FC">
        <w:rPr>
          <w:rFonts w:ascii="Times New Roman" w:hAnsi="Times New Roman" w:cs="Times New Roman"/>
          <w:sz w:val="19"/>
          <w:szCs w:val="19"/>
          <w:lang w:val="uk-UA"/>
        </w:rPr>
        <w:t>, які надаються</w:t>
      </w:r>
      <w:r w:rsidR="00E039F7" w:rsidRPr="00DD47FC">
        <w:rPr>
          <w:rFonts w:ascii="Times New Roman" w:hAnsi="Times New Roman" w:cs="Times New Roman"/>
          <w:sz w:val="19"/>
          <w:szCs w:val="19"/>
          <w:lang w:val="uk-UA"/>
        </w:rPr>
        <w:t xml:space="preserve"> Товариству Клієнтом</w:t>
      </w:r>
      <w:r w:rsidR="006E4B4B" w:rsidRPr="00DD47FC">
        <w:rPr>
          <w:rFonts w:ascii="Times New Roman" w:hAnsi="Times New Roman" w:cs="Times New Roman"/>
          <w:sz w:val="19"/>
          <w:szCs w:val="19"/>
          <w:lang w:val="uk-UA"/>
        </w:rPr>
        <w:t xml:space="preserve"> шляхом заповнення відповідних рядків</w:t>
      </w:r>
      <w:r w:rsidR="00E039F7" w:rsidRPr="00DD47FC">
        <w:rPr>
          <w:rFonts w:ascii="Times New Roman" w:hAnsi="Times New Roman" w:cs="Times New Roman"/>
          <w:sz w:val="19"/>
          <w:szCs w:val="19"/>
          <w:lang w:val="uk-UA"/>
        </w:rPr>
        <w:t xml:space="preserve"> та граф, що містяться у відповідних</w:t>
      </w:r>
      <w:r w:rsidR="00EE1199" w:rsidRPr="00DD47FC">
        <w:rPr>
          <w:rFonts w:ascii="Times New Roman" w:hAnsi="Times New Roman" w:cs="Times New Roman"/>
          <w:sz w:val="19"/>
          <w:szCs w:val="19"/>
          <w:lang w:val="uk-UA"/>
        </w:rPr>
        <w:t xml:space="preserve"> полях, на</w:t>
      </w:r>
      <w:r w:rsidR="00E039F7" w:rsidRPr="00DD47FC">
        <w:rPr>
          <w:rFonts w:ascii="Times New Roman" w:hAnsi="Times New Roman" w:cs="Times New Roman"/>
          <w:sz w:val="19"/>
          <w:szCs w:val="19"/>
          <w:lang w:val="uk-UA"/>
        </w:rPr>
        <w:t xml:space="preserve"> веб-сторінках Веб-сайту, а також сторінках у Мобільному додатку, в тому числі щодо</w:t>
      </w:r>
      <w:r w:rsidR="00CC7764" w:rsidRPr="00DD47FC">
        <w:rPr>
          <w:rFonts w:ascii="Times New Roman" w:hAnsi="Times New Roman" w:cs="Times New Roman"/>
          <w:sz w:val="19"/>
          <w:szCs w:val="19"/>
          <w:lang w:val="uk-UA"/>
        </w:rPr>
        <w:t xml:space="preserve"> достатності грошових коштів</w:t>
      </w:r>
      <w:r w:rsidR="00E039F7" w:rsidRPr="00DD47FC">
        <w:rPr>
          <w:rFonts w:ascii="Times New Roman" w:hAnsi="Times New Roman" w:cs="Times New Roman"/>
          <w:sz w:val="19"/>
          <w:szCs w:val="19"/>
          <w:lang w:val="uk-UA"/>
        </w:rPr>
        <w:t xml:space="preserve"> та/або </w:t>
      </w:r>
      <w:r w:rsidR="00EE1199" w:rsidRPr="00DD47FC">
        <w:rPr>
          <w:rFonts w:ascii="Times New Roman" w:hAnsi="Times New Roman" w:cs="Times New Roman"/>
          <w:sz w:val="19"/>
          <w:szCs w:val="19"/>
          <w:lang w:val="uk-UA"/>
        </w:rPr>
        <w:t xml:space="preserve">будь-яких </w:t>
      </w:r>
      <w:r w:rsidR="00E039F7" w:rsidRPr="00DD47FC">
        <w:rPr>
          <w:rFonts w:ascii="Times New Roman" w:hAnsi="Times New Roman" w:cs="Times New Roman"/>
          <w:sz w:val="19"/>
          <w:szCs w:val="19"/>
          <w:lang w:val="uk-UA"/>
        </w:rPr>
        <w:t>бонусів</w:t>
      </w:r>
      <w:r w:rsidR="00EE1199" w:rsidRPr="00DD47FC">
        <w:rPr>
          <w:rFonts w:ascii="Times New Roman" w:hAnsi="Times New Roman" w:cs="Times New Roman"/>
          <w:sz w:val="19"/>
          <w:szCs w:val="19"/>
          <w:lang w:val="uk-UA"/>
        </w:rPr>
        <w:t xml:space="preserve"> (</w:t>
      </w:r>
      <w:r w:rsidR="00D62A07" w:rsidRPr="00DD47FC">
        <w:rPr>
          <w:rFonts w:ascii="Times New Roman" w:hAnsi="Times New Roman" w:cs="Times New Roman"/>
          <w:sz w:val="19"/>
          <w:szCs w:val="19"/>
          <w:lang w:val="uk-UA"/>
        </w:rPr>
        <w:t xml:space="preserve">за наявності </w:t>
      </w:r>
      <w:r w:rsidR="00EE1199" w:rsidRPr="00DD47FC">
        <w:rPr>
          <w:rFonts w:ascii="Times New Roman" w:hAnsi="Times New Roman" w:cs="Times New Roman"/>
          <w:sz w:val="19"/>
          <w:szCs w:val="19"/>
          <w:lang w:val="uk-UA"/>
        </w:rPr>
        <w:t>або відомостей щодо інших рекламних акцій)</w:t>
      </w:r>
      <w:r w:rsidR="00D62A07" w:rsidRPr="00DD47FC">
        <w:rPr>
          <w:rFonts w:ascii="Times New Roman" w:hAnsi="Times New Roman" w:cs="Times New Roman"/>
          <w:sz w:val="19"/>
          <w:szCs w:val="19"/>
          <w:lang w:val="uk-UA"/>
        </w:rPr>
        <w:t xml:space="preserve"> для здійснення відповідних транс</w:t>
      </w:r>
      <w:r w:rsidR="00CC7764" w:rsidRPr="00DD47FC">
        <w:rPr>
          <w:rFonts w:ascii="Times New Roman" w:hAnsi="Times New Roman" w:cs="Times New Roman"/>
          <w:sz w:val="19"/>
          <w:szCs w:val="19"/>
          <w:lang w:val="uk-UA"/>
        </w:rPr>
        <w:t>акці</w:t>
      </w:r>
      <w:r w:rsidR="00E039F7" w:rsidRPr="00DD47FC">
        <w:rPr>
          <w:rFonts w:ascii="Times New Roman" w:hAnsi="Times New Roman" w:cs="Times New Roman"/>
          <w:sz w:val="19"/>
          <w:szCs w:val="19"/>
          <w:lang w:val="uk-UA"/>
        </w:rPr>
        <w:t>ї та/або операції із їх використанням</w:t>
      </w:r>
      <w:r w:rsidR="00CB2E30" w:rsidRPr="00DD47FC">
        <w:rPr>
          <w:rFonts w:ascii="Times New Roman" w:hAnsi="Times New Roman" w:cs="Times New Roman"/>
          <w:sz w:val="19"/>
          <w:szCs w:val="19"/>
          <w:lang w:val="uk-UA"/>
        </w:rPr>
        <w:t>.</w:t>
      </w:r>
    </w:p>
    <w:p w:rsidR="00CB2E30" w:rsidRPr="00DD47FC" w:rsidRDefault="00E039F7"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u w:val="single"/>
          <w:lang w:val="uk-UA"/>
        </w:rPr>
        <w:t>Листування із Товариством стосовно о</w:t>
      </w:r>
      <w:r w:rsidR="00CB2E30" w:rsidRPr="00DD47FC">
        <w:rPr>
          <w:rFonts w:ascii="Times New Roman" w:hAnsi="Times New Roman" w:cs="Times New Roman"/>
          <w:sz w:val="19"/>
          <w:szCs w:val="19"/>
          <w:u w:val="single"/>
          <w:lang w:val="uk-UA"/>
        </w:rPr>
        <w:t xml:space="preserve">бслуговування </w:t>
      </w:r>
      <w:r w:rsidRPr="00DD47FC">
        <w:rPr>
          <w:rFonts w:ascii="Times New Roman" w:hAnsi="Times New Roman" w:cs="Times New Roman"/>
          <w:sz w:val="19"/>
          <w:szCs w:val="19"/>
          <w:u w:val="single"/>
          <w:lang w:val="uk-UA"/>
        </w:rPr>
        <w:t>Клієнтів</w:t>
      </w:r>
      <w:r w:rsidR="00CC7764" w:rsidRPr="00DD47FC">
        <w:rPr>
          <w:rFonts w:ascii="Times New Roman" w:hAnsi="Times New Roman" w:cs="Times New Roman"/>
          <w:sz w:val="19"/>
          <w:szCs w:val="19"/>
          <w:u w:val="single"/>
          <w:lang w:val="uk-UA"/>
        </w:rPr>
        <w:t xml:space="preserve"> та форма зворотного зв’язку:</w:t>
      </w:r>
      <w:r w:rsidR="00CC7764" w:rsidRPr="00DD47FC">
        <w:rPr>
          <w:rFonts w:ascii="Times New Roman" w:hAnsi="Times New Roman" w:cs="Times New Roman"/>
          <w:sz w:val="19"/>
          <w:szCs w:val="19"/>
          <w:lang w:val="uk-UA"/>
        </w:rPr>
        <w:t xml:space="preserve"> </w:t>
      </w:r>
      <w:r w:rsidR="00CB2E30" w:rsidRPr="00DD47FC">
        <w:rPr>
          <w:rFonts w:ascii="Times New Roman" w:hAnsi="Times New Roman" w:cs="Times New Roman"/>
          <w:sz w:val="19"/>
          <w:szCs w:val="19"/>
          <w:lang w:val="uk-UA"/>
        </w:rPr>
        <w:t xml:space="preserve">У разі звернення </w:t>
      </w:r>
      <w:r w:rsidRPr="00DD47FC">
        <w:rPr>
          <w:rFonts w:ascii="Times New Roman" w:hAnsi="Times New Roman" w:cs="Times New Roman"/>
          <w:sz w:val="19"/>
          <w:szCs w:val="19"/>
          <w:lang w:val="uk-UA"/>
        </w:rPr>
        <w:t xml:space="preserve">Клієнта </w:t>
      </w:r>
      <w:r w:rsidR="00CB2E30" w:rsidRPr="00DD47FC">
        <w:rPr>
          <w:rFonts w:ascii="Times New Roman" w:hAnsi="Times New Roman" w:cs="Times New Roman"/>
          <w:sz w:val="19"/>
          <w:szCs w:val="19"/>
          <w:lang w:val="uk-UA"/>
        </w:rPr>
        <w:t xml:space="preserve">до </w:t>
      </w:r>
      <w:r w:rsidRPr="00DD47FC">
        <w:rPr>
          <w:rFonts w:ascii="Times New Roman" w:hAnsi="Times New Roman" w:cs="Times New Roman"/>
          <w:sz w:val="19"/>
          <w:szCs w:val="19"/>
          <w:lang w:val="uk-UA"/>
        </w:rPr>
        <w:t>Товариства, останнє</w:t>
      </w:r>
      <w:r w:rsidR="00CB2E30" w:rsidRPr="00DD47FC">
        <w:rPr>
          <w:rFonts w:ascii="Times New Roman" w:hAnsi="Times New Roman" w:cs="Times New Roman"/>
          <w:sz w:val="19"/>
          <w:szCs w:val="19"/>
          <w:lang w:val="uk-UA"/>
        </w:rPr>
        <w:t xml:space="preserve"> здійсн</w:t>
      </w:r>
      <w:r w:rsidRPr="00DD47FC">
        <w:rPr>
          <w:rFonts w:ascii="Times New Roman" w:hAnsi="Times New Roman" w:cs="Times New Roman"/>
          <w:sz w:val="19"/>
          <w:szCs w:val="19"/>
          <w:lang w:val="uk-UA"/>
        </w:rPr>
        <w:t>ює</w:t>
      </w:r>
      <w:r w:rsidR="00CB2E30" w:rsidRPr="00DD47FC">
        <w:rPr>
          <w:rFonts w:ascii="Times New Roman" w:hAnsi="Times New Roman" w:cs="Times New Roman"/>
          <w:sz w:val="19"/>
          <w:szCs w:val="19"/>
          <w:lang w:val="uk-UA"/>
        </w:rPr>
        <w:t xml:space="preserve"> обробку та зберіга</w:t>
      </w:r>
      <w:r w:rsidRPr="00DD47FC">
        <w:rPr>
          <w:rFonts w:ascii="Times New Roman" w:hAnsi="Times New Roman" w:cs="Times New Roman"/>
          <w:sz w:val="19"/>
          <w:szCs w:val="19"/>
          <w:lang w:val="uk-UA"/>
        </w:rPr>
        <w:t>є</w:t>
      </w:r>
      <w:r w:rsidR="00CB2E30" w:rsidRPr="00DD47FC">
        <w:rPr>
          <w:rFonts w:ascii="Times New Roman" w:hAnsi="Times New Roman" w:cs="Times New Roman"/>
          <w:sz w:val="19"/>
          <w:szCs w:val="19"/>
          <w:lang w:val="uk-UA"/>
        </w:rPr>
        <w:t xml:space="preserve"> інформацію,</w:t>
      </w:r>
      <w:r w:rsidR="00CC7764" w:rsidRPr="00DD47FC">
        <w:rPr>
          <w:rFonts w:ascii="Times New Roman" w:hAnsi="Times New Roman" w:cs="Times New Roman"/>
          <w:sz w:val="19"/>
          <w:szCs w:val="19"/>
          <w:lang w:val="uk-UA"/>
        </w:rPr>
        <w:t xml:space="preserve"> яку </w:t>
      </w:r>
      <w:r w:rsidRPr="00DD47FC">
        <w:rPr>
          <w:rFonts w:ascii="Times New Roman" w:hAnsi="Times New Roman" w:cs="Times New Roman"/>
          <w:sz w:val="19"/>
          <w:szCs w:val="19"/>
          <w:lang w:val="uk-UA"/>
        </w:rPr>
        <w:t>Клієнт</w:t>
      </w:r>
      <w:r w:rsidR="00CC7764" w:rsidRPr="00DD47FC">
        <w:rPr>
          <w:rFonts w:ascii="Times New Roman" w:hAnsi="Times New Roman" w:cs="Times New Roman"/>
          <w:sz w:val="19"/>
          <w:szCs w:val="19"/>
          <w:lang w:val="uk-UA"/>
        </w:rPr>
        <w:t xml:space="preserve"> нада</w:t>
      </w:r>
      <w:r w:rsidRPr="00DD47FC">
        <w:rPr>
          <w:rFonts w:ascii="Times New Roman" w:hAnsi="Times New Roman" w:cs="Times New Roman"/>
          <w:sz w:val="19"/>
          <w:szCs w:val="19"/>
          <w:lang w:val="uk-UA"/>
        </w:rPr>
        <w:t>є</w:t>
      </w:r>
      <w:r w:rsidR="00CC7764" w:rsidRPr="00DD47FC">
        <w:rPr>
          <w:rFonts w:ascii="Times New Roman" w:hAnsi="Times New Roman" w:cs="Times New Roman"/>
          <w:sz w:val="19"/>
          <w:szCs w:val="19"/>
          <w:lang w:val="uk-UA"/>
        </w:rPr>
        <w:t xml:space="preserve">, для підготовки </w:t>
      </w:r>
      <w:r w:rsidR="00CB2E30" w:rsidRPr="00DD47FC">
        <w:rPr>
          <w:rFonts w:ascii="Times New Roman" w:hAnsi="Times New Roman" w:cs="Times New Roman"/>
          <w:sz w:val="19"/>
          <w:szCs w:val="19"/>
          <w:lang w:val="uk-UA"/>
        </w:rPr>
        <w:t xml:space="preserve">відповіді на </w:t>
      </w:r>
      <w:r w:rsidRPr="00DD47FC">
        <w:rPr>
          <w:rFonts w:ascii="Times New Roman" w:hAnsi="Times New Roman" w:cs="Times New Roman"/>
          <w:sz w:val="19"/>
          <w:szCs w:val="19"/>
          <w:lang w:val="uk-UA"/>
        </w:rPr>
        <w:t>з</w:t>
      </w:r>
      <w:r w:rsidR="00CB2E30" w:rsidRPr="00DD47FC">
        <w:rPr>
          <w:rFonts w:ascii="Times New Roman" w:hAnsi="Times New Roman" w:cs="Times New Roman"/>
          <w:sz w:val="19"/>
          <w:szCs w:val="19"/>
          <w:lang w:val="uk-UA"/>
        </w:rPr>
        <w:t>апити</w:t>
      </w:r>
      <w:r w:rsidRPr="00DD47FC">
        <w:rPr>
          <w:rFonts w:ascii="Times New Roman" w:hAnsi="Times New Roman" w:cs="Times New Roman"/>
          <w:sz w:val="19"/>
          <w:szCs w:val="19"/>
          <w:lang w:val="uk-UA"/>
        </w:rPr>
        <w:t>, звернення тощо Клієнта, а також</w:t>
      </w:r>
      <w:r w:rsidR="00CB2E30" w:rsidRPr="00DD47FC">
        <w:rPr>
          <w:rFonts w:ascii="Times New Roman" w:hAnsi="Times New Roman" w:cs="Times New Roman"/>
          <w:sz w:val="19"/>
          <w:szCs w:val="19"/>
          <w:lang w:val="uk-UA"/>
        </w:rPr>
        <w:t xml:space="preserve"> ведення </w:t>
      </w:r>
      <w:r w:rsidR="00382316" w:rsidRPr="00DD47FC">
        <w:rPr>
          <w:rFonts w:ascii="Times New Roman" w:hAnsi="Times New Roman" w:cs="Times New Roman"/>
          <w:sz w:val="19"/>
          <w:szCs w:val="19"/>
          <w:lang w:val="uk-UA"/>
        </w:rPr>
        <w:t xml:space="preserve">внутрішньої </w:t>
      </w:r>
      <w:r w:rsidR="00CB2E30" w:rsidRPr="00DD47FC">
        <w:rPr>
          <w:rFonts w:ascii="Times New Roman" w:hAnsi="Times New Roman" w:cs="Times New Roman"/>
          <w:sz w:val="19"/>
          <w:szCs w:val="19"/>
          <w:lang w:val="uk-UA"/>
        </w:rPr>
        <w:t>документації</w:t>
      </w:r>
      <w:r w:rsidRPr="00DD47FC">
        <w:rPr>
          <w:rFonts w:ascii="Times New Roman" w:hAnsi="Times New Roman" w:cs="Times New Roman"/>
          <w:sz w:val="19"/>
          <w:szCs w:val="19"/>
          <w:lang w:val="uk-UA"/>
        </w:rPr>
        <w:t xml:space="preserve"> Товариства</w:t>
      </w:r>
      <w:r w:rsidR="00D62A07" w:rsidRPr="00DD47FC">
        <w:rPr>
          <w:rFonts w:ascii="Times New Roman" w:hAnsi="Times New Roman" w:cs="Times New Roman"/>
          <w:sz w:val="19"/>
          <w:szCs w:val="19"/>
          <w:lang w:val="uk-UA"/>
        </w:rPr>
        <w:t xml:space="preserve"> тощо</w:t>
      </w:r>
      <w:r w:rsidR="00CB2E30" w:rsidRPr="00DD47FC">
        <w:rPr>
          <w:rFonts w:ascii="Times New Roman" w:hAnsi="Times New Roman" w:cs="Times New Roman"/>
          <w:sz w:val="19"/>
          <w:szCs w:val="19"/>
          <w:lang w:val="uk-UA"/>
        </w:rPr>
        <w:t xml:space="preserve">. Така інформація може містити </w:t>
      </w:r>
      <w:r w:rsidR="006E4B4B" w:rsidRPr="00DD47FC">
        <w:rPr>
          <w:rFonts w:ascii="Times New Roman" w:hAnsi="Times New Roman" w:cs="Times New Roman"/>
          <w:sz w:val="19"/>
          <w:szCs w:val="19"/>
          <w:lang w:val="uk-UA"/>
        </w:rPr>
        <w:t>дату та час запиту</w:t>
      </w:r>
      <w:r w:rsidRPr="00DD47FC">
        <w:rPr>
          <w:rFonts w:ascii="Times New Roman" w:hAnsi="Times New Roman" w:cs="Times New Roman"/>
          <w:sz w:val="19"/>
          <w:szCs w:val="19"/>
          <w:lang w:val="uk-UA"/>
        </w:rPr>
        <w:t>, звернення тощо</w:t>
      </w:r>
      <w:r w:rsidR="006E4B4B" w:rsidRPr="00DD47FC">
        <w:rPr>
          <w:rFonts w:ascii="Times New Roman" w:hAnsi="Times New Roman" w:cs="Times New Roman"/>
          <w:sz w:val="19"/>
          <w:szCs w:val="19"/>
          <w:lang w:val="uk-UA"/>
        </w:rPr>
        <w:t xml:space="preserve"> та відповіді </w:t>
      </w:r>
      <w:r w:rsidRPr="00DD47FC">
        <w:rPr>
          <w:rFonts w:ascii="Times New Roman" w:hAnsi="Times New Roman" w:cs="Times New Roman"/>
          <w:sz w:val="19"/>
          <w:szCs w:val="19"/>
          <w:lang w:val="uk-UA"/>
        </w:rPr>
        <w:t>на запит, ім’</w:t>
      </w:r>
      <w:r w:rsidR="00CB2E30" w:rsidRPr="00DD47FC">
        <w:rPr>
          <w:rFonts w:ascii="Times New Roman" w:hAnsi="Times New Roman" w:cs="Times New Roman"/>
          <w:sz w:val="19"/>
          <w:szCs w:val="19"/>
          <w:lang w:val="uk-UA"/>
        </w:rPr>
        <w:t>я/найменування, адресу електронної пошти, мету запиту</w:t>
      </w:r>
      <w:r w:rsidRPr="00DD47FC">
        <w:rPr>
          <w:rFonts w:ascii="Times New Roman" w:hAnsi="Times New Roman" w:cs="Times New Roman"/>
          <w:sz w:val="19"/>
          <w:szCs w:val="19"/>
          <w:lang w:val="uk-UA"/>
        </w:rPr>
        <w:t>, звернення тощо</w:t>
      </w:r>
      <w:r w:rsidR="006E4B4B" w:rsidRPr="00DD47FC">
        <w:rPr>
          <w:rFonts w:ascii="Times New Roman" w:hAnsi="Times New Roman" w:cs="Times New Roman"/>
          <w:sz w:val="19"/>
          <w:szCs w:val="19"/>
          <w:lang w:val="uk-UA"/>
        </w:rPr>
        <w:t xml:space="preserve"> та відповідь</w:t>
      </w:r>
      <w:r w:rsidR="00677413" w:rsidRPr="00DD47FC">
        <w:rPr>
          <w:rFonts w:ascii="Times New Roman" w:hAnsi="Times New Roman" w:cs="Times New Roman"/>
          <w:sz w:val="19"/>
          <w:szCs w:val="19"/>
          <w:lang w:val="uk-UA"/>
        </w:rPr>
        <w:t xml:space="preserve"> Товариства</w:t>
      </w:r>
      <w:r w:rsidRPr="00DD47FC">
        <w:rPr>
          <w:rFonts w:ascii="Times New Roman" w:hAnsi="Times New Roman" w:cs="Times New Roman"/>
          <w:sz w:val="19"/>
          <w:szCs w:val="19"/>
          <w:lang w:val="uk-UA"/>
        </w:rPr>
        <w:t>, а також будь-яку інформацію, що може ідентифікувати особу, що звертається із таким запитом, зверненням тощо</w:t>
      </w:r>
      <w:r w:rsidR="006E4B4B" w:rsidRPr="00DD47FC">
        <w:rPr>
          <w:rFonts w:ascii="Times New Roman" w:hAnsi="Times New Roman" w:cs="Times New Roman"/>
          <w:sz w:val="19"/>
          <w:szCs w:val="19"/>
          <w:lang w:val="uk-UA"/>
        </w:rPr>
        <w:t xml:space="preserve">. </w:t>
      </w:r>
      <w:r w:rsidRPr="00DD47FC">
        <w:rPr>
          <w:rFonts w:ascii="Times New Roman" w:hAnsi="Times New Roman" w:cs="Times New Roman"/>
          <w:sz w:val="19"/>
          <w:szCs w:val="19"/>
          <w:lang w:val="uk-UA"/>
        </w:rPr>
        <w:t>Клієнт</w:t>
      </w:r>
      <w:r w:rsidR="006E4B4B" w:rsidRPr="00DD47FC">
        <w:rPr>
          <w:rFonts w:ascii="Times New Roman" w:hAnsi="Times New Roman" w:cs="Times New Roman"/>
          <w:sz w:val="19"/>
          <w:szCs w:val="19"/>
          <w:lang w:val="uk-UA"/>
        </w:rPr>
        <w:t xml:space="preserve"> можете </w:t>
      </w:r>
      <w:r w:rsidR="00CB2E30" w:rsidRPr="00DD47FC">
        <w:rPr>
          <w:rFonts w:ascii="Times New Roman" w:hAnsi="Times New Roman" w:cs="Times New Roman"/>
          <w:sz w:val="19"/>
          <w:szCs w:val="19"/>
          <w:lang w:val="uk-UA"/>
        </w:rPr>
        <w:t xml:space="preserve">зв’язатися </w:t>
      </w:r>
      <w:r w:rsidRPr="00DD47FC">
        <w:rPr>
          <w:rFonts w:ascii="Times New Roman" w:hAnsi="Times New Roman" w:cs="Times New Roman"/>
          <w:sz w:val="19"/>
          <w:szCs w:val="19"/>
          <w:lang w:val="uk-UA"/>
        </w:rPr>
        <w:t>і</w:t>
      </w:r>
      <w:r w:rsidR="00CB2E30" w:rsidRPr="00DD47FC">
        <w:rPr>
          <w:rFonts w:ascii="Times New Roman" w:hAnsi="Times New Roman" w:cs="Times New Roman"/>
          <w:sz w:val="19"/>
          <w:szCs w:val="19"/>
          <w:lang w:val="uk-UA"/>
        </w:rPr>
        <w:t xml:space="preserve">з </w:t>
      </w:r>
      <w:r w:rsidRPr="00DD47FC">
        <w:rPr>
          <w:rFonts w:ascii="Times New Roman" w:hAnsi="Times New Roman" w:cs="Times New Roman"/>
          <w:sz w:val="19"/>
          <w:szCs w:val="19"/>
          <w:lang w:val="uk-UA"/>
        </w:rPr>
        <w:t>Товариством</w:t>
      </w:r>
      <w:r w:rsidR="00CB2E30" w:rsidRPr="00DD47FC">
        <w:rPr>
          <w:rFonts w:ascii="Times New Roman" w:hAnsi="Times New Roman" w:cs="Times New Roman"/>
          <w:sz w:val="19"/>
          <w:szCs w:val="19"/>
          <w:lang w:val="uk-UA"/>
        </w:rPr>
        <w:t xml:space="preserve"> за допомогою </w:t>
      </w:r>
      <w:r w:rsidR="006E4B4B" w:rsidRPr="00DD47FC">
        <w:rPr>
          <w:rFonts w:ascii="Times New Roman" w:hAnsi="Times New Roman" w:cs="Times New Roman"/>
          <w:sz w:val="19"/>
          <w:szCs w:val="19"/>
          <w:lang w:val="uk-UA"/>
        </w:rPr>
        <w:t xml:space="preserve">та у спосіб, передбаченому в </w:t>
      </w:r>
      <w:r w:rsidR="00CC7764" w:rsidRPr="00DD47FC">
        <w:rPr>
          <w:rFonts w:ascii="Times New Roman" w:hAnsi="Times New Roman" w:cs="Times New Roman"/>
          <w:sz w:val="19"/>
          <w:szCs w:val="19"/>
          <w:lang w:val="uk-UA"/>
        </w:rPr>
        <w:t>дан</w:t>
      </w:r>
      <w:r w:rsidR="00EE1199" w:rsidRPr="00DD47FC">
        <w:rPr>
          <w:rFonts w:ascii="Times New Roman" w:hAnsi="Times New Roman" w:cs="Times New Roman"/>
          <w:sz w:val="19"/>
          <w:szCs w:val="19"/>
          <w:lang w:val="uk-UA"/>
        </w:rPr>
        <w:t>ій</w:t>
      </w:r>
      <w:r w:rsidR="00CB2E30" w:rsidRPr="00DD47FC">
        <w:rPr>
          <w:rFonts w:ascii="Times New Roman" w:hAnsi="Times New Roman" w:cs="Times New Roman"/>
          <w:sz w:val="19"/>
          <w:szCs w:val="19"/>
          <w:lang w:val="uk-UA"/>
        </w:rPr>
        <w:t xml:space="preserve"> Політи</w:t>
      </w:r>
      <w:r w:rsidR="00EE1199" w:rsidRPr="00DD47FC">
        <w:rPr>
          <w:rFonts w:ascii="Times New Roman" w:hAnsi="Times New Roman" w:cs="Times New Roman"/>
          <w:sz w:val="19"/>
          <w:szCs w:val="19"/>
          <w:lang w:val="uk-UA"/>
        </w:rPr>
        <w:t>ці</w:t>
      </w:r>
      <w:r w:rsidR="00CB2E30" w:rsidRPr="00DD47FC">
        <w:rPr>
          <w:rFonts w:ascii="Times New Roman" w:hAnsi="Times New Roman" w:cs="Times New Roman"/>
          <w:sz w:val="19"/>
          <w:szCs w:val="19"/>
          <w:lang w:val="uk-UA"/>
        </w:rPr>
        <w:t xml:space="preserve"> </w:t>
      </w:r>
      <w:r w:rsidR="00CC7764" w:rsidRPr="00DD47FC">
        <w:rPr>
          <w:rFonts w:ascii="Times New Roman" w:hAnsi="Times New Roman" w:cs="Times New Roman"/>
          <w:sz w:val="19"/>
          <w:szCs w:val="19"/>
          <w:lang w:val="uk-UA"/>
        </w:rPr>
        <w:t>конфіденційності</w:t>
      </w:r>
      <w:r w:rsidR="006E4B4B" w:rsidRPr="00DD47FC">
        <w:rPr>
          <w:rFonts w:ascii="Times New Roman" w:hAnsi="Times New Roman" w:cs="Times New Roman"/>
          <w:sz w:val="19"/>
          <w:szCs w:val="19"/>
          <w:lang w:val="uk-UA"/>
        </w:rPr>
        <w:t>, через В</w:t>
      </w:r>
      <w:r w:rsidR="002E187F" w:rsidRPr="00DD47FC">
        <w:rPr>
          <w:rFonts w:ascii="Times New Roman" w:hAnsi="Times New Roman" w:cs="Times New Roman"/>
          <w:sz w:val="19"/>
          <w:szCs w:val="19"/>
          <w:lang w:val="uk-UA"/>
        </w:rPr>
        <w:t>еб-с</w:t>
      </w:r>
      <w:r w:rsidR="000219D8" w:rsidRPr="00DD47FC">
        <w:rPr>
          <w:rFonts w:ascii="Times New Roman" w:hAnsi="Times New Roman" w:cs="Times New Roman"/>
          <w:sz w:val="19"/>
          <w:szCs w:val="19"/>
          <w:lang w:val="uk-UA"/>
        </w:rPr>
        <w:t>айт</w:t>
      </w:r>
      <w:r w:rsidR="006E4B4B" w:rsidRPr="00DD47FC">
        <w:rPr>
          <w:rFonts w:ascii="Times New Roman" w:hAnsi="Times New Roman" w:cs="Times New Roman"/>
          <w:sz w:val="19"/>
          <w:szCs w:val="19"/>
          <w:lang w:val="uk-UA"/>
        </w:rPr>
        <w:t>/Мобільний д</w:t>
      </w:r>
      <w:r w:rsidR="00CB2E30" w:rsidRPr="00DD47FC">
        <w:rPr>
          <w:rFonts w:ascii="Times New Roman" w:hAnsi="Times New Roman" w:cs="Times New Roman"/>
          <w:sz w:val="19"/>
          <w:szCs w:val="19"/>
          <w:lang w:val="uk-UA"/>
        </w:rPr>
        <w:t>одаток</w:t>
      </w:r>
      <w:r w:rsidR="00EE1199" w:rsidRPr="00DD47FC">
        <w:rPr>
          <w:rFonts w:ascii="Times New Roman" w:hAnsi="Times New Roman" w:cs="Times New Roman"/>
          <w:sz w:val="19"/>
          <w:szCs w:val="19"/>
          <w:lang w:val="uk-UA"/>
        </w:rPr>
        <w:t xml:space="preserve"> тощо, в</w:t>
      </w:r>
      <w:r w:rsidR="000219D8" w:rsidRPr="00DD47FC">
        <w:rPr>
          <w:rFonts w:ascii="Times New Roman" w:hAnsi="Times New Roman" w:cs="Times New Roman"/>
          <w:sz w:val="19"/>
          <w:szCs w:val="19"/>
          <w:lang w:val="uk-UA"/>
        </w:rPr>
        <w:t xml:space="preserve"> тому числі звернувшись до </w:t>
      </w:r>
      <w:r w:rsidR="00677413" w:rsidRPr="00DD47FC">
        <w:rPr>
          <w:rFonts w:ascii="Times New Roman" w:hAnsi="Times New Roman" w:cs="Times New Roman"/>
          <w:sz w:val="19"/>
          <w:szCs w:val="19"/>
          <w:lang w:val="uk-UA"/>
        </w:rPr>
        <w:t>працівників Товариства</w:t>
      </w:r>
      <w:r w:rsidR="00382316" w:rsidRPr="00DD47FC">
        <w:rPr>
          <w:rFonts w:ascii="Times New Roman" w:hAnsi="Times New Roman" w:cs="Times New Roman"/>
          <w:sz w:val="19"/>
          <w:szCs w:val="19"/>
          <w:lang w:val="uk-UA"/>
        </w:rPr>
        <w:t xml:space="preserve"> за допомогою форми зворотного зв’язку</w:t>
      </w:r>
      <w:r w:rsidR="00EE1199" w:rsidRPr="00DD47FC">
        <w:rPr>
          <w:rFonts w:ascii="Times New Roman" w:hAnsi="Times New Roman" w:cs="Times New Roman"/>
          <w:sz w:val="19"/>
          <w:szCs w:val="19"/>
          <w:lang w:val="uk-UA"/>
        </w:rPr>
        <w:t>, згідно відомостей, що містяться в Єдиному державному реєстрі юридичних осіб, фізичних осіб-підприємців та громадських формувань</w:t>
      </w:r>
      <w:r w:rsidR="000219D8" w:rsidRPr="00DD47FC">
        <w:rPr>
          <w:rFonts w:ascii="Times New Roman" w:hAnsi="Times New Roman" w:cs="Times New Roman"/>
          <w:sz w:val="19"/>
          <w:szCs w:val="19"/>
          <w:lang w:val="uk-UA"/>
        </w:rPr>
        <w:t>.</w:t>
      </w:r>
    </w:p>
    <w:p w:rsidR="00CD29DB" w:rsidRPr="00DD47FC" w:rsidRDefault="00CD29DB" w:rsidP="00DD47FC">
      <w:pPr>
        <w:spacing w:after="0" w:line="240" w:lineRule="auto"/>
        <w:jc w:val="both"/>
        <w:rPr>
          <w:rFonts w:ascii="Times New Roman" w:hAnsi="Times New Roman" w:cs="Times New Roman"/>
          <w:sz w:val="19"/>
          <w:szCs w:val="19"/>
          <w:lang w:val="uk-UA"/>
        </w:rPr>
      </w:pPr>
    </w:p>
    <w:p w:rsidR="00CB2E30" w:rsidRPr="00DD47FC" w:rsidRDefault="004E4CAA" w:rsidP="00DD47FC">
      <w:pPr>
        <w:pStyle w:val="a3"/>
        <w:numPr>
          <w:ilvl w:val="0"/>
          <w:numId w:val="8"/>
        </w:numPr>
        <w:tabs>
          <w:tab w:val="left" w:pos="284"/>
        </w:tabs>
        <w:spacing w:after="0" w:line="240" w:lineRule="auto"/>
        <w:ind w:left="0"/>
        <w:jc w:val="center"/>
        <w:rPr>
          <w:rFonts w:ascii="Times New Roman" w:hAnsi="Times New Roman" w:cs="Times New Roman"/>
          <w:b/>
          <w:sz w:val="19"/>
          <w:szCs w:val="19"/>
          <w:lang w:val="uk-UA"/>
        </w:rPr>
      </w:pPr>
      <w:r w:rsidRPr="00DD47FC">
        <w:rPr>
          <w:rFonts w:ascii="Times New Roman" w:hAnsi="Times New Roman" w:cs="Times New Roman"/>
          <w:b/>
          <w:sz w:val="19"/>
          <w:szCs w:val="19"/>
          <w:lang w:val="uk-UA"/>
        </w:rPr>
        <w:t>ПЕРСОНАЛЬНІ ДА</w:t>
      </w:r>
      <w:r w:rsidR="006E4B4B" w:rsidRPr="00DD47FC">
        <w:rPr>
          <w:rFonts w:ascii="Times New Roman" w:hAnsi="Times New Roman" w:cs="Times New Roman"/>
          <w:b/>
          <w:sz w:val="19"/>
          <w:szCs w:val="19"/>
          <w:lang w:val="uk-UA"/>
        </w:rPr>
        <w:t xml:space="preserve">НІ, ЯКІ </w:t>
      </w:r>
      <w:r w:rsidR="00D03921" w:rsidRPr="00DD47FC">
        <w:rPr>
          <w:rFonts w:ascii="Times New Roman" w:hAnsi="Times New Roman" w:cs="Times New Roman"/>
          <w:b/>
          <w:sz w:val="19"/>
          <w:szCs w:val="19"/>
          <w:lang w:val="uk-UA"/>
        </w:rPr>
        <w:t>ТОВАРИСТВО</w:t>
      </w:r>
      <w:r w:rsidR="006E4B4B" w:rsidRPr="00DD47FC">
        <w:rPr>
          <w:rFonts w:ascii="Times New Roman" w:hAnsi="Times New Roman" w:cs="Times New Roman"/>
          <w:b/>
          <w:sz w:val="19"/>
          <w:szCs w:val="19"/>
          <w:lang w:val="uk-UA"/>
        </w:rPr>
        <w:t xml:space="preserve"> </w:t>
      </w:r>
      <w:r w:rsidR="00D03921" w:rsidRPr="00DD47FC">
        <w:rPr>
          <w:rFonts w:ascii="Times New Roman" w:hAnsi="Times New Roman" w:cs="Times New Roman"/>
          <w:b/>
          <w:sz w:val="19"/>
          <w:szCs w:val="19"/>
          <w:lang w:val="uk-UA"/>
        </w:rPr>
        <w:t>ЗБИРАЄ</w:t>
      </w:r>
      <w:r w:rsidR="006E4B4B" w:rsidRPr="00DD47FC">
        <w:rPr>
          <w:rFonts w:ascii="Times New Roman" w:hAnsi="Times New Roman" w:cs="Times New Roman"/>
          <w:b/>
          <w:sz w:val="19"/>
          <w:szCs w:val="19"/>
          <w:lang w:val="uk-UA"/>
        </w:rPr>
        <w:t xml:space="preserve"> АВТОМАТИЧНО</w:t>
      </w:r>
    </w:p>
    <w:p w:rsidR="006E4B4B" w:rsidRPr="00DD47FC" w:rsidRDefault="00CB2E30"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Збирання деякої інформації може здійс</w:t>
      </w:r>
      <w:r w:rsidR="006E4B4B" w:rsidRPr="00DD47FC">
        <w:rPr>
          <w:rFonts w:ascii="Times New Roman" w:hAnsi="Times New Roman" w:cs="Times New Roman"/>
          <w:sz w:val="19"/>
          <w:szCs w:val="19"/>
          <w:lang w:val="uk-UA"/>
        </w:rPr>
        <w:t>нюватися автоматично на В</w:t>
      </w:r>
      <w:r w:rsidR="002E187F" w:rsidRPr="00DD47FC">
        <w:rPr>
          <w:rFonts w:ascii="Times New Roman" w:hAnsi="Times New Roman" w:cs="Times New Roman"/>
          <w:sz w:val="19"/>
          <w:szCs w:val="19"/>
          <w:lang w:val="uk-UA"/>
        </w:rPr>
        <w:t>еб-с</w:t>
      </w:r>
      <w:r w:rsidRPr="00DD47FC">
        <w:rPr>
          <w:rFonts w:ascii="Times New Roman" w:hAnsi="Times New Roman" w:cs="Times New Roman"/>
          <w:sz w:val="19"/>
          <w:szCs w:val="19"/>
          <w:lang w:val="uk-UA"/>
        </w:rPr>
        <w:t>айті</w:t>
      </w:r>
      <w:r w:rsidR="00602B9A" w:rsidRPr="00DD47FC">
        <w:rPr>
          <w:rFonts w:ascii="Times New Roman" w:hAnsi="Times New Roman" w:cs="Times New Roman"/>
          <w:sz w:val="19"/>
          <w:szCs w:val="19"/>
          <w:lang w:val="uk-UA"/>
        </w:rPr>
        <w:t xml:space="preserve"> </w:t>
      </w:r>
      <w:r w:rsidR="00A90C08" w:rsidRPr="00DD47FC">
        <w:rPr>
          <w:rFonts w:ascii="Times New Roman" w:hAnsi="Times New Roman" w:cs="Times New Roman"/>
          <w:sz w:val="19"/>
          <w:szCs w:val="19"/>
          <w:lang w:val="uk-UA"/>
        </w:rPr>
        <w:t xml:space="preserve">Товариства, </w:t>
      </w:r>
      <w:r w:rsidR="006E4B4B" w:rsidRPr="00DD47FC">
        <w:rPr>
          <w:rFonts w:ascii="Times New Roman" w:hAnsi="Times New Roman" w:cs="Times New Roman"/>
          <w:sz w:val="19"/>
          <w:szCs w:val="19"/>
          <w:lang w:val="uk-UA"/>
        </w:rPr>
        <w:t>у Мобільному д</w:t>
      </w:r>
      <w:r w:rsidRPr="00DD47FC">
        <w:rPr>
          <w:rFonts w:ascii="Times New Roman" w:hAnsi="Times New Roman" w:cs="Times New Roman"/>
          <w:sz w:val="19"/>
          <w:szCs w:val="19"/>
          <w:lang w:val="uk-UA"/>
        </w:rPr>
        <w:t>одатку</w:t>
      </w:r>
      <w:r w:rsidR="00602B9A" w:rsidRPr="00DD47FC">
        <w:rPr>
          <w:rFonts w:ascii="Times New Roman" w:hAnsi="Times New Roman" w:cs="Times New Roman"/>
          <w:sz w:val="19"/>
          <w:szCs w:val="19"/>
          <w:lang w:val="uk-UA"/>
        </w:rPr>
        <w:t xml:space="preserve"> та безпосередньо у </w:t>
      </w:r>
      <w:r w:rsidR="006E4B4B" w:rsidRPr="00DD47FC">
        <w:rPr>
          <w:rFonts w:ascii="Times New Roman" w:hAnsi="Times New Roman" w:cs="Times New Roman"/>
          <w:sz w:val="19"/>
          <w:szCs w:val="19"/>
          <w:lang w:val="uk-UA"/>
        </w:rPr>
        <w:t>відокремлених підрозділах</w:t>
      </w:r>
      <w:r w:rsidR="00602B9A" w:rsidRPr="00DD47FC">
        <w:rPr>
          <w:rFonts w:ascii="Times New Roman" w:hAnsi="Times New Roman" w:cs="Times New Roman"/>
          <w:sz w:val="19"/>
          <w:szCs w:val="19"/>
          <w:lang w:val="uk-UA"/>
        </w:rPr>
        <w:t xml:space="preserve"> Товариства</w:t>
      </w:r>
      <w:r w:rsidR="006E4B4B" w:rsidRPr="00DD47FC">
        <w:rPr>
          <w:rFonts w:ascii="Times New Roman" w:hAnsi="Times New Roman" w:cs="Times New Roman"/>
          <w:sz w:val="19"/>
          <w:szCs w:val="19"/>
          <w:lang w:val="uk-UA"/>
        </w:rPr>
        <w:t xml:space="preserve"> для вдосконалення В</w:t>
      </w:r>
      <w:r w:rsidR="002E187F" w:rsidRPr="00DD47FC">
        <w:rPr>
          <w:rFonts w:ascii="Times New Roman" w:hAnsi="Times New Roman" w:cs="Times New Roman"/>
          <w:sz w:val="19"/>
          <w:szCs w:val="19"/>
          <w:lang w:val="uk-UA"/>
        </w:rPr>
        <w:t>еб-с</w:t>
      </w:r>
      <w:r w:rsidRPr="00DD47FC">
        <w:rPr>
          <w:rFonts w:ascii="Times New Roman" w:hAnsi="Times New Roman" w:cs="Times New Roman"/>
          <w:sz w:val="19"/>
          <w:szCs w:val="19"/>
          <w:lang w:val="uk-UA"/>
        </w:rPr>
        <w:t>айту</w:t>
      </w:r>
      <w:r w:rsidR="000219D8" w:rsidRPr="00DD47FC">
        <w:rPr>
          <w:rFonts w:ascii="Times New Roman" w:hAnsi="Times New Roman" w:cs="Times New Roman"/>
          <w:sz w:val="19"/>
          <w:szCs w:val="19"/>
          <w:lang w:val="uk-UA"/>
        </w:rPr>
        <w:t xml:space="preserve"> </w:t>
      </w:r>
      <w:r w:rsidR="00602B9A" w:rsidRPr="00DD47FC">
        <w:rPr>
          <w:rFonts w:ascii="Times New Roman" w:hAnsi="Times New Roman" w:cs="Times New Roman"/>
          <w:sz w:val="19"/>
          <w:szCs w:val="19"/>
          <w:lang w:val="uk-UA"/>
        </w:rPr>
        <w:t xml:space="preserve">та </w:t>
      </w:r>
      <w:r w:rsidR="006E4B4B" w:rsidRPr="00DD47FC">
        <w:rPr>
          <w:rFonts w:ascii="Times New Roman" w:hAnsi="Times New Roman" w:cs="Times New Roman"/>
          <w:sz w:val="19"/>
          <w:szCs w:val="19"/>
          <w:lang w:val="uk-UA"/>
        </w:rPr>
        <w:t>Мобільного д</w:t>
      </w:r>
      <w:r w:rsidR="00602B9A" w:rsidRPr="00DD47FC">
        <w:rPr>
          <w:rFonts w:ascii="Times New Roman" w:hAnsi="Times New Roman" w:cs="Times New Roman"/>
          <w:sz w:val="19"/>
          <w:szCs w:val="19"/>
          <w:lang w:val="uk-UA"/>
        </w:rPr>
        <w:t>одатку,</w:t>
      </w:r>
      <w:r w:rsidRPr="00DD47FC">
        <w:rPr>
          <w:rFonts w:ascii="Times New Roman" w:hAnsi="Times New Roman" w:cs="Times New Roman"/>
          <w:sz w:val="19"/>
          <w:szCs w:val="19"/>
          <w:lang w:val="uk-UA"/>
        </w:rPr>
        <w:t xml:space="preserve"> </w:t>
      </w:r>
      <w:r w:rsidR="00602B9A" w:rsidRPr="00DD47FC">
        <w:rPr>
          <w:rFonts w:ascii="Times New Roman" w:hAnsi="Times New Roman" w:cs="Times New Roman"/>
          <w:sz w:val="19"/>
          <w:szCs w:val="19"/>
          <w:lang w:val="uk-UA"/>
        </w:rPr>
        <w:t xml:space="preserve">надання </w:t>
      </w:r>
      <w:r w:rsidR="00D03921" w:rsidRPr="00DD47FC">
        <w:rPr>
          <w:rFonts w:ascii="Times New Roman" w:hAnsi="Times New Roman" w:cs="Times New Roman"/>
          <w:sz w:val="19"/>
          <w:szCs w:val="19"/>
          <w:lang w:val="uk-UA"/>
        </w:rPr>
        <w:t>Клієнту</w:t>
      </w:r>
      <w:r w:rsidR="00602B9A" w:rsidRPr="00DD47FC">
        <w:rPr>
          <w:rFonts w:ascii="Times New Roman" w:hAnsi="Times New Roman" w:cs="Times New Roman"/>
          <w:sz w:val="19"/>
          <w:szCs w:val="19"/>
          <w:lang w:val="uk-UA"/>
        </w:rPr>
        <w:t xml:space="preserve"> повної інформац</w:t>
      </w:r>
      <w:r w:rsidR="00EE1199" w:rsidRPr="00DD47FC">
        <w:rPr>
          <w:rFonts w:ascii="Times New Roman" w:hAnsi="Times New Roman" w:cs="Times New Roman"/>
          <w:sz w:val="19"/>
          <w:szCs w:val="19"/>
          <w:lang w:val="uk-UA"/>
        </w:rPr>
        <w:t>ії, здійснення відповідних транс</w:t>
      </w:r>
      <w:r w:rsidR="00602B9A" w:rsidRPr="00DD47FC">
        <w:rPr>
          <w:rFonts w:ascii="Times New Roman" w:hAnsi="Times New Roman" w:cs="Times New Roman"/>
          <w:sz w:val="19"/>
          <w:szCs w:val="19"/>
          <w:lang w:val="uk-UA"/>
        </w:rPr>
        <w:t>акцій</w:t>
      </w:r>
      <w:r w:rsidR="00EE1199" w:rsidRPr="00DD47FC">
        <w:rPr>
          <w:rFonts w:ascii="Times New Roman" w:hAnsi="Times New Roman" w:cs="Times New Roman"/>
          <w:sz w:val="19"/>
          <w:szCs w:val="19"/>
          <w:lang w:val="uk-UA"/>
        </w:rPr>
        <w:t>, платежів, залишків щодо тіла боргу, процентів за користування кредитом тощо,</w:t>
      </w:r>
      <w:r w:rsidR="00602B9A" w:rsidRPr="00DD47FC">
        <w:rPr>
          <w:rFonts w:ascii="Times New Roman" w:hAnsi="Times New Roman" w:cs="Times New Roman"/>
          <w:sz w:val="19"/>
          <w:szCs w:val="19"/>
          <w:lang w:val="uk-UA"/>
        </w:rPr>
        <w:t xml:space="preserve"> а </w:t>
      </w:r>
      <w:r w:rsidR="00EE1199" w:rsidRPr="00DD47FC">
        <w:rPr>
          <w:rFonts w:ascii="Times New Roman" w:hAnsi="Times New Roman" w:cs="Times New Roman"/>
          <w:sz w:val="19"/>
          <w:szCs w:val="19"/>
          <w:lang w:val="uk-UA"/>
        </w:rPr>
        <w:t xml:space="preserve">також </w:t>
      </w:r>
      <w:r w:rsidR="00602B9A" w:rsidRPr="00DD47FC">
        <w:rPr>
          <w:rFonts w:ascii="Times New Roman" w:hAnsi="Times New Roman" w:cs="Times New Roman"/>
          <w:sz w:val="19"/>
          <w:szCs w:val="19"/>
          <w:lang w:val="uk-UA"/>
        </w:rPr>
        <w:t>надання іншого роду послуг</w:t>
      </w:r>
      <w:r w:rsidR="00A90C08" w:rsidRPr="00DD47FC">
        <w:rPr>
          <w:rFonts w:ascii="Times New Roman" w:hAnsi="Times New Roman" w:cs="Times New Roman"/>
          <w:sz w:val="19"/>
          <w:szCs w:val="19"/>
          <w:lang w:val="uk-UA"/>
        </w:rPr>
        <w:t>, що надаються Товариством</w:t>
      </w:r>
      <w:r w:rsidRPr="00DD47FC">
        <w:rPr>
          <w:rFonts w:ascii="Times New Roman" w:hAnsi="Times New Roman" w:cs="Times New Roman"/>
          <w:sz w:val="19"/>
          <w:szCs w:val="19"/>
          <w:lang w:val="uk-UA"/>
        </w:rPr>
        <w:t xml:space="preserve">. </w:t>
      </w:r>
    </w:p>
    <w:p w:rsidR="006E4B4B" w:rsidRPr="00DD47FC" w:rsidRDefault="002E187F" w:rsidP="00DD47FC">
      <w:pPr>
        <w:pStyle w:val="a3"/>
        <w:numPr>
          <w:ilvl w:val="1"/>
          <w:numId w:val="8"/>
        </w:numPr>
        <w:tabs>
          <w:tab w:val="left" w:pos="426"/>
        </w:tabs>
        <w:spacing w:after="0" w:line="240" w:lineRule="auto"/>
        <w:ind w:left="0"/>
        <w:jc w:val="both"/>
        <w:rPr>
          <w:rFonts w:ascii="Times New Roman" w:hAnsi="Times New Roman" w:cs="Times New Roman"/>
          <w:sz w:val="19"/>
          <w:szCs w:val="19"/>
          <w:lang w:val="uk-UA"/>
        </w:rPr>
      </w:pPr>
      <w:r w:rsidRPr="00DD47FC">
        <w:rPr>
          <w:rFonts w:ascii="Times New Roman" w:hAnsi="Times New Roman" w:cs="Times New Roman"/>
          <w:sz w:val="19"/>
          <w:szCs w:val="19"/>
          <w:u w:val="single"/>
          <w:lang w:val="uk-UA"/>
        </w:rPr>
        <w:t>Веб-с</w:t>
      </w:r>
      <w:r w:rsidR="00A56885" w:rsidRPr="00DD47FC">
        <w:rPr>
          <w:rFonts w:ascii="Times New Roman" w:hAnsi="Times New Roman" w:cs="Times New Roman"/>
          <w:sz w:val="19"/>
          <w:szCs w:val="19"/>
          <w:u w:val="single"/>
          <w:lang w:val="uk-UA"/>
        </w:rPr>
        <w:t>айт</w:t>
      </w:r>
      <w:r w:rsidR="00CB2E30" w:rsidRPr="00DD47FC">
        <w:rPr>
          <w:rFonts w:ascii="Times New Roman" w:hAnsi="Times New Roman" w:cs="Times New Roman"/>
          <w:sz w:val="19"/>
          <w:szCs w:val="19"/>
          <w:u w:val="single"/>
          <w:lang w:val="uk-UA"/>
        </w:rPr>
        <w:t>:</w:t>
      </w:r>
      <w:r w:rsidR="00A56885" w:rsidRPr="00DD47FC">
        <w:rPr>
          <w:rFonts w:ascii="Times New Roman" w:hAnsi="Times New Roman" w:cs="Times New Roman"/>
          <w:sz w:val="19"/>
          <w:szCs w:val="19"/>
          <w:lang w:val="uk-UA"/>
        </w:rPr>
        <w:t xml:space="preserve"> </w:t>
      </w:r>
      <w:r w:rsidR="00CB2E30" w:rsidRPr="00DD47FC">
        <w:rPr>
          <w:rFonts w:ascii="Times New Roman" w:hAnsi="Times New Roman" w:cs="Times New Roman"/>
          <w:sz w:val="19"/>
          <w:szCs w:val="19"/>
          <w:lang w:val="uk-UA"/>
        </w:rPr>
        <w:t>Відомості, які збирає</w:t>
      </w:r>
      <w:r w:rsidR="00A90C08" w:rsidRPr="00DD47FC">
        <w:rPr>
          <w:rFonts w:ascii="Times New Roman" w:hAnsi="Times New Roman" w:cs="Times New Roman"/>
          <w:sz w:val="19"/>
          <w:szCs w:val="19"/>
          <w:lang w:val="uk-UA"/>
        </w:rPr>
        <w:t xml:space="preserve"> Товариство</w:t>
      </w:r>
      <w:r w:rsidR="00CB2E30" w:rsidRPr="00DD47FC">
        <w:rPr>
          <w:rFonts w:ascii="Times New Roman" w:hAnsi="Times New Roman" w:cs="Times New Roman"/>
          <w:sz w:val="19"/>
          <w:szCs w:val="19"/>
          <w:lang w:val="uk-UA"/>
        </w:rPr>
        <w:t xml:space="preserve">, містять інформацію, </w:t>
      </w:r>
      <w:r w:rsidR="00A90C08" w:rsidRPr="00DD47FC">
        <w:rPr>
          <w:rFonts w:ascii="Times New Roman" w:hAnsi="Times New Roman" w:cs="Times New Roman"/>
          <w:sz w:val="19"/>
          <w:szCs w:val="19"/>
          <w:lang w:val="uk-UA"/>
        </w:rPr>
        <w:t>зокрема, але не виключно,</w:t>
      </w:r>
      <w:r w:rsidR="00CB2E30" w:rsidRPr="00DD47FC">
        <w:rPr>
          <w:rFonts w:ascii="Times New Roman" w:hAnsi="Times New Roman" w:cs="Times New Roman"/>
          <w:sz w:val="19"/>
          <w:szCs w:val="19"/>
          <w:lang w:val="uk-UA"/>
        </w:rPr>
        <w:t xml:space="preserve"> щодо кількості користувачі</w:t>
      </w:r>
      <w:r w:rsidR="006E4B4B" w:rsidRPr="00DD47FC">
        <w:rPr>
          <w:rFonts w:ascii="Times New Roman" w:hAnsi="Times New Roman" w:cs="Times New Roman"/>
          <w:sz w:val="19"/>
          <w:szCs w:val="19"/>
          <w:lang w:val="uk-UA"/>
        </w:rPr>
        <w:t>в, які відвідали В</w:t>
      </w:r>
      <w:r w:rsidRPr="00DD47FC">
        <w:rPr>
          <w:rFonts w:ascii="Times New Roman" w:hAnsi="Times New Roman" w:cs="Times New Roman"/>
          <w:sz w:val="19"/>
          <w:szCs w:val="19"/>
          <w:lang w:val="uk-UA"/>
        </w:rPr>
        <w:t>еб-с</w:t>
      </w:r>
      <w:r w:rsidR="00A56885" w:rsidRPr="00DD47FC">
        <w:rPr>
          <w:rFonts w:ascii="Times New Roman" w:hAnsi="Times New Roman" w:cs="Times New Roman"/>
          <w:sz w:val="19"/>
          <w:szCs w:val="19"/>
          <w:lang w:val="uk-UA"/>
        </w:rPr>
        <w:t xml:space="preserve">айт, </w:t>
      </w:r>
      <w:r w:rsidR="00CB2E30" w:rsidRPr="00DD47FC">
        <w:rPr>
          <w:rFonts w:ascii="Times New Roman" w:hAnsi="Times New Roman" w:cs="Times New Roman"/>
          <w:sz w:val="19"/>
          <w:szCs w:val="19"/>
          <w:lang w:val="uk-UA"/>
        </w:rPr>
        <w:t>сторінок, які були відвідані,</w:t>
      </w:r>
      <w:r w:rsidR="00A90C08" w:rsidRPr="00DD47FC">
        <w:rPr>
          <w:rFonts w:ascii="Times New Roman" w:hAnsi="Times New Roman" w:cs="Times New Roman"/>
          <w:sz w:val="19"/>
          <w:szCs w:val="19"/>
          <w:lang w:val="uk-UA"/>
        </w:rPr>
        <w:t xml:space="preserve"> інформацію про те, чи вперше Клієнт або інша особа</w:t>
      </w:r>
      <w:r w:rsidR="00CB2E30" w:rsidRPr="00DD47FC">
        <w:rPr>
          <w:rFonts w:ascii="Times New Roman" w:hAnsi="Times New Roman" w:cs="Times New Roman"/>
          <w:sz w:val="19"/>
          <w:szCs w:val="19"/>
          <w:lang w:val="uk-UA"/>
        </w:rPr>
        <w:t xml:space="preserve"> відвід</w:t>
      </w:r>
      <w:r w:rsidR="00A90C08" w:rsidRPr="00DD47FC">
        <w:rPr>
          <w:rFonts w:ascii="Times New Roman" w:hAnsi="Times New Roman" w:cs="Times New Roman"/>
          <w:sz w:val="19"/>
          <w:szCs w:val="19"/>
          <w:lang w:val="uk-UA"/>
        </w:rPr>
        <w:t>ує Веб-сайт Товариства</w:t>
      </w:r>
      <w:r w:rsidR="00CB2E30" w:rsidRPr="00DD47FC">
        <w:rPr>
          <w:rFonts w:ascii="Times New Roman" w:hAnsi="Times New Roman" w:cs="Times New Roman"/>
          <w:sz w:val="19"/>
          <w:szCs w:val="19"/>
          <w:lang w:val="uk-UA"/>
        </w:rPr>
        <w:t xml:space="preserve">, та допомагають </w:t>
      </w:r>
      <w:r w:rsidR="00677413" w:rsidRPr="00DD47FC">
        <w:rPr>
          <w:rFonts w:ascii="Times New Roman" w:hAnsi="Times New Roman" w:cs="Times New Roman"/>
          <w:sz w:val="19"/>
          <w:szCs w:val="19"/>
          <w:lang w:val="uk-UA"/>
        </w:rPr>
        <w:t>Товариству</w:t>
      </w:r>
      <w:r w:rsidR="00CB2E30" w:rsidRPr="00DD47FC">
        <w:rPr>
          <w:rFonts w:ascii="Times New Roman" w:hAnsi="Times New Roman" w:cs="Times New Roman"/>
          <w:sz w:val="19"/>
          <w:szCs w:val="19"/>
          <w:lang w:val="uk-UA"/>
        </w:rPr>
        <w:t xml:space="preserve"> визначити </w:t>
      </w:r>
      <w:r w:rsidR="000219D8" w:rsidRPr="00DD47FC">
        <w:rPr>
          <w:rFonts w:ascii="Times New Roman" w:hAnsi="Times New Roman" w:cs="Times New Roman"/>
          <w:sz w:val="19"/>
          <w:szCs w:val="19"/>
          <w:lang w:val="uk-UA"/>
        </w:rPr>
        <w:t xml:space="preserve">послуги, в </w:t>
      </w:r>
      <w:r w:rsidR="00CB2E30" w:rsidRPr="00DD47FC">
        <w:rPr>
          <w:rFonts w:ascii="Times New Roman" w:hAnsi="Times New Roman" w:cs="Times New Roman"/>
          <w:sz w:val="19"/>
          <w:szCs w:val="19"/>
          <w:lang w:val="uk-UA"/>
        </w:rPr>
        <w:t xml:space="preserve">яких </w:t>
      </w:r>
      <w:r w:rsidR="00A90C08" w:rsidRPr="00DD47FC">
        <w:rPr>
          <w:rFonts w:ascii="Times New Roman" w:hAnsi="Times New Roman" w:cs="Times New Roman"/>
          <w:sz w:val="19"/>
          <w:szCs w:val="19"/>
          <w:lang w:val="uk-UA"/>
        </w:rPr>
        <w:t>Клієнт найбільш зацікавлений</w:t>
      </w:r>
      <w:r w:rsidR="00CB2E30" w:rsidRPr="00DD47FC">
        <w:rPr>
          <w:rFonts w:ascii="Times New Roman" w:hAnsi="Times New Roman" w:cs="Times New Roman"/>
          <w:sz w:val="19"/>
          <w:szCs w:val="19"/>
          <w:lang w:val="uk-UA"/>
        </w:rPr>
        <w:t xml:space="preserve">. Ця інформація також дає </w:t>
      </w:r>
      <w:r w:rsidR="00677413" w:rsidRPr="00DD47FC">
        <w:rPr>
          <w:rFonts w:ascii="Times New Roman" w:hAnsi="Times New Roman" w:cs="Times New Roman"/>
          <w:sz w:val="19"/>
          <w:szCs w:val="19"/>
          <w:lang w:val="uk-UA"/>
        </w:rPr>
        <w:t>Товариству</w:t>
      </w:r>
      <w:r w:rsidR="00CB2E30" w:rsidRPr="00DD47FC">
        <w:rPr>
          <w:rFonts w:ascii="Times New Roman" w:hAnsi="Times New Roman" w:cs="Times New Roman"/>
          <w:sz w:val="19"/>
          <w:szCs w:val="19"/>
          <w:lang w:val="uk-UA"/>
        </w:rPr>
        <w:t xml:space="preserve"> можливість</w:t>
      </w:r>
      <w:r w:rsidR="00A90C08" w:rsidRPr="00DD47FC">
        <w:rPr>
          <w:rFonts w:ascii="Times New Roman" w:hAnsi="Times New Roman" w:cs="Times New Roman"/>
          <w:sz w:val="19"/>
          <w:szCs w:val="19"/>
          <w:lang w:val="uk-UA"/>
        </w:rPr>
        <w:t xml:space="preserve"> вдосконалити та розширити</w:t>
      </w:r>
      <w:r w:rsidR="00CB2E30" w:rsidRPr="00DD47FC">
        <w:rPr>
          <w:rFonts w:ascii="Times New Roman" w:hAnsi="Times New Roman" w:cs="Times New Roman"/>
          <w:sz w:val="19"/>
          <w:szCs w:val="19"/>
          <w:lang w:val="uk-UA"/>
        </w:rPr>
        <w:t xml:space="preserve"> досвід</w:t>
      </w:r>
      <w:r w:rsidR="00A90C08" w:rsidRPr="00DD47FC">
        <w:rPr>
          <w:rFonts w:ascii="Times New Roman" w:hAnsi="Times New Roman" w:cs="Times New Roman"/>
          <w:sz w:val="19"/>
          <w:szCs w:val="19"/>
          <w:lang w:val="uk-UA"/>
        </w:rPr>
        <w:t xml:space="preserve"> Товариства та Клієнта</w:t>
      </w:r>
      <w:r w:rsidR="00CB2E30" w:rsidRPr="00DD47FC">
        <w:rPr>
          <w:rFonts w:ascii="Times New Roman" w:hAnsi="Times New Roman" w:cs="Times New Roman"/>
          <w:sz w:val="19"/>
          <w:szCs w:val="19"/>
          <w:lang w:val="uk-UA"/>
        </w:rPr>
        <w:t>.</w:t>
      </w:r>
    </w:p>
    <w:p w:rsidR="00CC1AE8" w:rsidRPr="00DD47FC" w:rsidRDefault="000219D8" w:rsidP="00DD47FC">
      <w:pPr>
        <w:pStyle w:val="a3"/>
        <w:numPr>
          <w:ilvl w:val="1"/>
          <w:numId w:val="8"/>
        </w:numPr>
        <w:tabs>
          <w:tab w:val="left" w:pos="426"/>
          <w:tab w:val="left" w:pos="567"/>
        </w:tabs>
        <w:spacing w:after="0" w:line="240" w:lineRule="auto"/>
        <w:ind w:left="0"/>
        <w:jc w:val="both"/>
        <w:rPr>
          <w:rFonts w:ascii="Times New Roman" w:hAnsi="Times New Roman" w:cs="Times New Roman"/>
          <w:sz w:val="19"/>
          <w:szCs w:val="19"/>
          <w:lang w:val="uk-UA"/>
        </w:rPr>
      </w:pPr>
      <w:proofErr w:type="spellStart"/>
      <w:r w:rsidRPr="00DD47FC">
        <w:rPr>
          <w:rFonts w:ascii="Times New Roman" w:hAnsi="Times New Roman" w:cs="Times New Roman"/>
          <w:sz w:val="19"/>
          <w:szCs w:val="19"/>
          <w:u w:val="single"/>
          <w:lang w:val="uk-UA"/>
        </w:rPr>
        <w:t>Cookies</w:t>
      </w:r>
      <w:proofErr w:type="spellEnd"/>
      <w:r w:rsidRPr="00DD47FC">
        <w:rPr>
          <w:rFonts w:ascii="Times New Roman" w:hAnsi="Times New Roman" w:cs="Times New Roman"/>
          <w:sz w:val="19"/>
          <w:szCs w:val="19"/>
          <w:u w:val="single"/>
          <w:lang w:val="uk-UA"/>
        </w:rPr>
        <w:t xml:space="preserve"> (</w:t>
      </w:r>
      <w:proofErr w:type="spellStart"/>
      <w:r w:rsidRPr="00DD47FC">
        <w:rPr>
          <w:rFonts w:ascii="Times New Roman" w:hAnsi="Times New Roman" w:cs="Times New Roman"/>
          <w:sz w:val="19"/>
          <w:szCs w:val="19"/>
          <w:u w:val="single"/>
          <w:lang w:val="uk-UA"/>
        </w:rPr>
        <w:t>куки</w:t>
      </w:r>
      <w:proofErr w:type="spellEnd"/>
      <w:r w:rsidRPr="00DD47FC">
        <w:rPr>
          <w:rFonts w:ascii="Times New Roman" w:hAnsi="Times New Roman" w:cs="Times New Roman"/>
          <w:sz w:val="19"/>
          <w:szCs w:val="19"/>
          <w:u w:val="single"/>
          <w:lang w:val="uk-UA"/>
        </w:rPr>
        <w:t>):</w:t>
      </w:r>
      <w:r w:rsidRPr="00DD47FC">
        <w:rPr>
          <w:rFonts w:ascii="Times New Roman" w:hAnsi="Times New Roman" w:cs="Times New Roman"/>
          <w:sz w:val="19"/>
          <w:szCs w:val="19"/>
          <w:lang w:val="uk-UA"/>
        </w:rPr>
        <w:t xml:space="preserve"> Представляють собою текстові рядки інформації, які завантажуються на пристрій</w:t>
      </w:r>
      <w:r w:rsidR="00FE66DB" w:rsidRPr="00DD47FC">
        <w:rPr>
          <w:rFonts w:ascii="Times New Roman" w:hAnsi="Times New Roman" w:cs="Times New Roman"/>
          <w:sz w:val="19"/>
          <w:szCs w:val="19"/>
          <w:lang w:val="uk-UA"/>
        </w:rPr>
        <w:t xml:space="preserve"> Клієнта</w:t>
      </w:r>
      <w:r w:rsidRPr="00DD47FC">
        <w:rPr>
          <w:rFonts w:ascii="Times New Roman" w:hAnsi="Times New Roman" w:cs="Times New Roman"/>
          <w:sz w:val="19"/>
          <w:szCs w:val="19"/>
          <w:lang w:val="uk-UA"/>
        </w:rPr>
        <w:t xml:space="preserve"> при використанні </w:t>
      </w:r>
      <w:r w:rsidR="006E4B4B" w:rsidRPr="00DD47FC">
        <w:rPr>
          <w:rFonts w:ascii="Times New Roman" w:hAnsi="Times New Roman" w:cs="Times New Roman"/>
          <w:sz w:val="19"/>
          <w:szCs w:val="19"/>
          <w:lang w:val="uk-UA"/>
        </w:rPr>
        <w:t>Веб-сайту</w:t>
      </w:r>
      <w:r w:rsidR="00FE66DB" w:rsidRPr="00DD47FC">
        <w:rPr>
          <w:rFonts w:ascii="Times New Roman" w:hAnsi="Times New Roman" w:cs="Times New Roman"/>
          <w:sz w:val="19"/>
          <w:szCs w:val="19"/>
          <w:lang w:val="uk-UA"/>
        </w:rPr>
        <w:t>, п</w:t>
      </w:r>
      <w:r w:rsidRPr="00DD47FC">
        <w:rPr>
          <w:rFonts w:ascii="Times New Roman" w:hAnsi="Times New Roman" w:cs="Times New Roman"/>
          <w:sz w:val="19"/>
          <w:szCs w:val="19"/>
          <w:lang w:val="uk-UA"/>
        </w:rPr>
        <w:t xml:space="preserve">ісля </w:t>
      </w:r>
      <w:r w:rsidR="00FE66DB" w:rsidRPr="00DD47FC">
        <w:rPr>
          <w:rFonts w:ascii="Times New Roman" w:hAnsi="Times New Roman" w:cs="Times New Roman"/>
          <w:sz w:val="19"/>
          <w:szCs w:val="19"/>
          <w:lang w:val="uk-UA"/>
        </w:rPr>
        <w:t>чого</w:t>
      </w:r>
      <w:r w:rsidR="00CC1AE8" w:rsidRPr="00DD47FC">
        <w:rPr>
          <w:rFonts w:ascii="Times New Roman" w:hAnsi="Times New Roman" w:cs="Times New Roman"/>
          <w:sz w:val="19"/>
          <w:szCs w:val="19"/>
          <w:lang w:val="uk-UA"/>
        </w:rPr>
        <w:t xml:space="preserve"> </w:t>
      </w:r>
      <w:r w:rsidR="00FE66DB" w:rsidRPr="00DD47FC">
        <w:rPr>
          <w:rFonts w:ascii="Times New Roman" w:hAnsi="Times New Roman" w:cs="Times New Roman"/>
          <w:sz w:val="19"/>
          <w:szCs w:val="19"/>
          <w:lang w:val="uk-UA"/>
        </w:rPr>
        <w:t>такі текстові рядки інформації</w:t>
      </w:r>
      <w:r w:rsidR="00CC1AE8" w:rsidRPr="00DD47FC">
        <w:rPr>
          <w:rFonts w:ascii="Times New Roman" w:hAnsi="Times New Roman" w:cs="Times New Roman"/>
          <w:sz w:val="19"/>
          <w:szCs w:val="19"/>
          <w:lang w:val="uk-UA"/>
        </w:rPr>
        <w:t xml:space="preserve"> відправляються назад на В</w:t>
      </w:r>
      <w:r w:rsidRPr="00DD47FC">
        <w:rPr>
          <w:rFonts w:ascii="Times New Roman" w:hAnsi="Times New Roman" w:cs="Times New Roman"/>
          <w:sz w:val="19"/>
          <w:szCs w:val="19"/>
          <w:lang w:val="uk-UA"/>
        </w:rPr>
        <w:t xml:space="preserve">еб-сайт, з якого вони були отримані, або на інший веб-сайт, який розпізнає ці файли </w:t>
      </w:r>
      <w:proofErr w:type="spellStart"/>
      <w:r w:rsidRPr="00DD47FC">
        <w:rPr>
          <w:rFonts w:ascii="Times New Roman" w:hAnsi="Times New Roman" w:cs="Times New Roman"/>
          <w:sz w:val="19"/>
          <w:szCs w:val="19"/>
          <w:lang w:val="uk-UA"/>
        </w:rPr>
        <w:t>cookies</w:t>
      </w:r>
      <w:proofErr w:type="spellEnd"/>
      <w:r w:rsidRPr="00DD47FC">
        <w:rPr>
          <w:rFonts w:ascii="Times New Roman" w:hAnsi="Times New Roman" w:cs="Times New Roman"/>
          <w:sz w:val="19"/>
          <w:szCs w:val="19"/>
          <w:lang w:val="uk-UA"/>
        </w:rPr>
        <w:t xml:space="preserve">. </w:t>
      </w:r>
      <w:proofErr w:type="spellStart"/>
      <w:r w:rsidRPr="00DD47FC">
        <w:rPr>
          <w:rFonts w:ascii="Times New Roman" w:hAnsi="Times New Roman" w:cs="Times New Roman"/>
          <w:sz w:val="19"/>
          <w:szCs w:val="19"/>
          <w:lang w:val="uk-UA"/>
        </w:rPr>
        <w:t>Сookies</w:t>
      </w:r>
      <w:proofErr w:type="spellEnd"/>
      <w:r w:rsidRPr="00DD47FC">
        <w:rPr>
          <w:rFonts w:ascii="Times New Roman" w:hAnsi="Times New Roman" w:cs="Times New Roman"/>
          <w:sz w:val="19"/>
          <w:szCs w:val="19"/>
          <w:lang w:val="uk-UA"/>
        </w:rPr>
        <w:t xml:space="preserve">-файли </w:t>
      </w:r>
      <w:r w:rsidR="00CC1AE8" w:rsidRPr="00DD47FC">
        <w:rPr>
          <w:rFonts w:ascii="Times New Roman" w:hAnsi="Times New Roman" w:cs="Times New Roman"/>
          <w:sz w:val="19"/>
          <w:szCs w:val="19"/>
          <w:lang w:val="uk-UA"/>
        </w:rPr>
        <w:t xml:space="preserve">дозволяють </w:t>
      </w:r>
      <w:r w:rsidR="00FE66DB" w:rsidRPr="00DD47FC">
        <w:rPr>
          <w:rFonts w:ascii="Times New Roman" w:hAnsi="Times New Roman" w:cs="Times New Roman"/>
          <w:sz w:val="19"/>
          <w:szCs w:val="19"/>
          <w:lang w:val="uk-UA"/>
        </w:rPr>
        <w:t>Клієнту</w:t>
      </w:r>
      <w:r w:rsidRPr="00DD47FC">
        <w:rPr>
          <w:rFonts w:ascii="Times New Roman" w:hAnsi="Times New Roman" w:cs="Times New Roman"/>
          <w:sz w:val="19"/>
          <w:szCs w:val="19"/>
          <w:lang w:val="uk-UA"/>
        </w:rPr>
        <w:t xml:space="preserve"> більш ефекти</w:t>
      </w:r>
      <w:r w:rsidR="00CC1AE8" w:rsidRPr="00DD47FC">
        <w:rPr>
          <w:rFonts w:ascii="Times New Roman" w:hAnsi="Times New Roman" w:cs="Times New Roman"/>
          <w:sz w:val="19"/>
          <w:szCs w:val="19"/>
          <w:lang w:val="uk-UA"/>
        </w:rPr>
        <w:t>вно використовувати Веб-сайт, пам’ятати про налаштування</w:t>
      </w:r>
      <w:r w:rsidRPr="00DD47FC">
        <w:rPr>
          <w:rFonts w:ascii="Times New Roman" w:hAnsi="Times New Roman" w:cs="Times New Roman"/>
          <w:sz w:val="19"/>
          <w:szCs w:val="19"/>
          <w:lang w:val="uk-UA"/>
        </w:rPr>
        <w:t xml:space="preserve"> </w:t>
      </w:r>
      <w:r w:rsidR="00FE66DB" w:rsidRPr="00DD47FC">
        <w:rPr>
          <w:rFonts w:ascii="Times New Roman" w:hAnsi="Times New Roman" w:cs="Times New Roman"/>
          <w:sz w:val="19"/>
          <w:szCs w:val="19"/>
          <w:lang w:val="uk-UA"/>
        </w:rPr>
        <w:t xml:space="preserve">Клієнта </w:t>
      </w:r>
      <w:r w:rsidRPr="00DD47FC">
        <w:rPr>
          <w:rFonts w:ascii="Times New Roman" w:hAnsi="Times New Roman" w:cs="Times New Roman"/>
          <w:sz w:val="19"/>
          <w:szCs w:val="19"/>
          <w:lang w:val="uk-UA"/>
        </w:rPr>
        <w:t xml:space="preserve">і, як правило, підвищувати зручність використання. </w:t>
      </w:r>
      <w:r w:rsidR="00FE66DB" w:rsidRPr="00DD47FC">
        <w:rPr>
          <w:rFonts w:ascii="Times New Roman" w:hAnsi="Times New Roman" w:cs="Times New Roman"/>
          <w:sz w:val="19"/>
          <w:szCs w:val="19"/>
          <w:lang w:val="uk-UA"/>
        </w:rPr>
        <w:t>Окрім того,</w:t>
      </w:r>
      <w:r w:rsidRPr="00DD47FC">
        <w:rPr>
          <w:rFonts w:ascii="Times New Roman" w:hAnsi="Times New Roman" w:cs="Times New Roman"/>
          <w:sz w:val="19"/>
          <w:szCs w:val="19"/>
          <w:lang w:val="uk-UA"/>
        </w:rPr>
        <w:t xml:space="preserve"> </w:t>
      </w:r>
      <w:proofErr w:type="spellStart"/>
      <w:r w:rsidRPr="00DD47FC">
        <w:rPr>
          <w:rFonts w:ascii="Times New Roman" w:hAnsi="Times New Roman" w:cs="Times New Roman"/>
          <w:sz w:val="19"/>
          <w:szCs w:val="19"/>
          <w:lang w:val="uk-UA"/>
        </w:rPr>
        <w:t>cookie</w:t>
      </w:r>
      <w:proofErr w:type="spellEnd"/>
      <w:r w:rsidRPr="00DD47FC">
        <w:rPr>
          <w:rFonts w:ascii="Times New Roman" w:hAnsi="Times New Roman" w:cs="Times New Roman"/>
          <w:sz w:val="19"/>
          <w:szCs w:val="19"/>
          <w:lang w:val="uk-UA"/>
        </w:rPr>
        <w:t xml:space="preserve"> використовуються для вибору реклами для конкретного користувача, яка відповідає його інтересам. </w:t>
      </w:r>
      <w:r w:rsidR="00D03921" w:rsidRPr="00DD47FC">
        <w:rPr>
          <w:rFonts w:ascii="Times New Roman" w:hAnsi="Times New Roman" w:cs="Times New Roman"/>
          <w:sz w:val="19"/>
          <w:szCs w:val="19"/>
          <w:lang w:val="uk-UA"/>
        </w:rPr>
        <w:t>Товариство використовує</w:t>
      </w:r>
      <w:r w:rsidRPr="00DD47FC">
        <w:rPr>
          <w:rFonts w:ascii="Times New Roman" w:hAnsi="Times New Roman" w:cs="Times New Roman"/>
          <w:sz w:val="19"/>
          <w:szCs w:val="19"/>
          <w:lang w:val="uk-UA"/>
        </w:rPr>
        <w:t xml:space="preserve"> </w:t>
      </w:r>
      <w:proofErr w:type="spellStart"/>
      <w:r w:rsidRPr="00DD47FC">
        <w:rPr>
          <w:rFonts w:ascii="Times New Roman" w:hAnsi="Times New Roman" w:cs="Times New Roman"/>
          <w:sz w:val="19"/>
          <w:szCs w:val="19"/>
          <w:lang w:val="uk-UA"/>
        </w:rPr>
        <w:t>cookies</w:t>
      </w:r>
      <w:proofErr w:type="spellEnd"/>
      <w:r w:rsidRPr="00DD47FC">
        <w:rPr>
          <w:rFonts w:ascii="Times New Roman" w:hAnsi="Times New Roman" w:cs="Times New Roman"/>
          <w:sz w:val="19"/>
          <w:szCs w:val="19"/>
          <w:lang w:val="uk-UA"/>
        </w:rPr>
        <w:t>-файли для відстеження відвідувачів, що надходять з веб-са</w:t>
      </w:r>
      <w:r w:rsidR="00CC1AE8" w:rsidRPr="00DD47FC">
        <w:rPr>
          <w:rFonts w:ascii="Times New Roman" w:hAnsi="Times New Roman" w:cs="Times New Roman"/>
          <w:sz w:val="19"/>
          <w:szCs w:val="19"/>
          <w:lang w:val="uk-UA"/>
        </w:rPr>
        <w:t>йтів партнерів</w:t>
      </w:r>
      <w:r w:rsidR="009D01D7" w:rsidRPr="00DD47FC">
        <w:rPr>
          <w:rFonts w:ascii="Times New Roman" w:hAnsi="Times New Roman" w:cs="Times New Roman"/>
          <w:sz w:val="19"/>
          <w:szCs w:val="19"/>
          <w:lang w:val="uk-UA"/>
        </w:rPr>
        <w:t xml:space="preserve"> </w:t>
      </w:r>
      <w:r w:rsidR="00677413" w:rsidRPr="00DD47FC">
        <w:rPr>
          <w:rFonts w:ascii="Times New Roman" w:hAnsi="Times New Roman" w:cs="Times New Roman"/>
          <w:sz w:val="19"/>
          <w:szCs w:val="19"/>
          <w:lang w:val="uk-UA"/>
        </w:rPr>
        <w:t xml:space="preserve">Товариства </w:t>
      </w:r>
      <w:r w:rsidR="009D01D7" w:rsidRPr="00DD47FC">
        <w:rPr>
          <w:rFonts w:ascii="Times New Roman" w:hAnsi="Times New Roman" w:cs="Times New Roman"/>
          <w:sz w:val="19"/>
          <w:szCs w:val="19"/>
          <w:lang w:val="uk-UA"/>
        </w:rPr>
        <w:t>тощо</w:t>
      </w:r>
      <w:r w:rsidR="00CC1AE8" w:rsidRPr="00DD47FC">
        <w:rPr>
          <w:rFonts w:ascii="Times New Roman" w:hAnsi="Times New Roman" w:cs="Times New Roman"/>
          <w:sz w:val="19"/>
          <w:szCs w:val="19"/>
          <w:lang w:val="uk-UA"/>
        </w:rPr>
        <w:t>, для запам’</w:t>
      </w:r>
      <w:r w:rsidRPr="00DD47FC">
        <w:rPr>
          <w:rFonts w:ascii="Times New Roman" w:hAnsi="Times New Roman" w:cs="Times New Roman"/>
          <w:sz w:val="19"/>
          <w:szCs w:val="19"/>
          <w:lang w:val="uk-UA"/>
        </w:rPr>
        <w:t>ятовування налаштувань</w:t>
      </w:r>
      <w:r w:rsidR="009D01D7" w:rsidRPr="00DD47FC">
        <w:rPr>
          <w:rFonts w:ascii="Times New Roman" w:hAnsi="Times New Roman" w:cs="Times New Roman"/>
          <w:sz w:val="19"/>
          <w:szCs w:val="19"/>
          <w:lang w:val="uk-UA"/>
        </w:rPr>
        <w:t xml:space="preserve"> Клієнта</w:t>
      </w:r>
      <w:r w:rsidRPr="00DD47FC">
        <w:rPr>
          <w:rFonts w:ascii="Times New Roman" w:hAnsi="Times New Roman" w:cs="Times New Roman"/>
          <w:sz w:val="19"/>
          <w:szCs w:val="19"/>
          <w:lang w:val="uk-UA"/>
        </w:rPr>
        <w:t xml:space="preserve">, для більш ефективного реагування на дії </w:t>
      </w:r>
      <w:r w:rsidR="009D01D7" w:rsidRPr="00DD47FC">
        <w:rPr>
          <w:rFonts w:ascii="Times New Roman" w:hAnsi="Times New Roman" w:cs="Times New Roman"/>
          <w:sz w:val="19"/>
          <w:szCs w:val="19"/>
          <w:lang w:val="uk-UA"/>
        </w:rPr>
        <w:t>Клієнта по В</w:t>
      </w:r>
      <w:r w:rsidRPr="00DD47FC">
        <w:rPr>
          <w:rFonts w:ascii="Times New Roman" w:hAnsi="Times New Roman" w:cs="Times New Roman"/>
          <w:sz w:val="19"/>
          <w:szCs w:val="19"/>
          <w:lang w:val="uk-UA"/>
        </w:rPr>
        <w:t xml:space="preserve">еб-сайту і отримання анонімної статистичної інформації дані, які </w:t>
      </w:r>
      <w:r w:rsidR="009D01D7" w:rsidRPr="00DD47FC">
        <w:rPr>
          <w:rFonts w:ascii="Times New Roman" w:hAnsi="Times New Roman" w:cs="Times New Roman"/>
          <w:sz w:val="19"/>
          <w:szCs w:val="19"/>
          <w:lang w:val="uk-UA"/>
        </w:rPr>
        <w:t>Товариство використовує</w:t>
      </w:r>
      <w:r w:rsidRPr="00DD47FC">
        <w:rPr>
          <w:rFonts w:ascii="Times New Roman" w:hAnsi="Times New Roman" w:cs="Times New Roman"/>
          <w:sz w:val="19"/>
          <w:szCs w:val="19"/>
          <w:lang w:val="uk-UA"/>
        </w:rPr>
        <w:t xml:space="preserve"> для поліпшення роботи</w:t>
      </w:r>
      <w:r w:rsidR="00CC1AE8" w:rsidRPr="00DD47FC">
        <w:rPr>
          <w:rFonts w:ascii="Times New Roman" w:hAnsi="Times New Roman" w:cs="Times New Roman"/>
          <w:sz w:val="19"/>
          <w:szCs w:val="19"/>
          <w:lang w:val="uk-UA"/>
        </w:rPr>
        <w:t xml:space="preserve"> Веб-сайту</w:t>
      </w:r>
      <w:r w:rsidR="009D01D7" w:rsidRPr="00DD47FC">
        <w:rPr>
          <w:rFonts w:ascii="Times New Roman" w:hAnsi="Times New Roman" w:cs="Times New Roman"/>
          <w:sz w:val="19"/>
          <w:szCs w:val="19"/>
          <w:lang w:val="uk-UA"/>
        </w:rPr>
        <w:t>. Товариство також використовує</w:t>
      </w:r>
      <w:r w:rsidRPr="00DD47FC">
        <w:rPr>
          <w:rFonts w:ascii="Times New Roman" w:hAnsi="Times New Roman" w:cs="Times New Roman"/>
          <w:sz w:val="19"/>
          <w:szCs w:val="19"/>
          <w:lang w:val="uk-UA"/>
        </w:rPr>
        <w:t xml:space="preserve"> файли </w:t>
      </w:r>
      <w:proofErr w:type="spellStart"/>
      <w:r w:rsidRPr="00DD47FC">
        <w:rPr>
          <w:rFonts w:ascii="Times New Roman" w:hAnsi="Times New Roman" w:cs="Times New Roman"/>
          <w:sz w:val="19"/>
          <w:szCs w:val="19"/>
          <w:lang w:val="uk-UA"/>
        </w:rPr>
        <w:t>cookies</w:t>
      </w:r>
      <w:proofErr w:type="spellEnd"/>
      <w:r w:rsidRPr="00DD47FC">
        <w:rPr>
          <w:rFonts w:ascii="Times New Roman" w:hAnsi="Times New Roman" w:cs="Times New Roman"/>
          <w:sz w:val="19"/>
          <w:szCs w:val="19"/>
          <w:lang w:val="uk-UA"/>
        </w:rPr>
        <w:t xml:space="preserve"> для оцінки ефективності рекламних кампаній</w:t>
      </w:r>
      <w:r w:rsidR="009D01D7" w:rsidRPr="00DD47FC">
        <w:rPr>
          <w:rFonts w:ascii="Times New Roman" w:hAnsi="Times New Roman" w:cs="Times New Roman"/>
          <w:sz w:val="19"/>
          <w:szCs w:val="19"/>
          <w:lang w:val="uk-UA"/>
        </w:rPr>
        <w:t>, акцій тощо Товариства</w:t>
      </w:r>
      <w:r w:rsidRPr="00DD47FC">
        <w:rPr>
          <w:rFonts w:ascii="Times New Roman" w:hAnsi="Times New Roman" w:cs="Times New Roman"/>
          <w:sz w:val="19"/>
          <w:szCs w:val="19"/>
          <w:lang w:val="uk-UA"/>
        </w:rPr>
        <w:t xml:space="preserve">, </w:t>
      </w:r>
      <w:r w:rsidR="009D01D7" w:rsidRPr="00DD47FC">
        <w:rPr>
          <w:rFonts w:ascii="Times New Roman" w:hAnsi="Times New Roman" w:cs="Times New Roman"/>
          <w:sz w:val="19"/>
          <w:szCs w:val="19"/>
          <w:lang w:val="uk-UA"/>
        </w:rPr>
        <w:t xml:space="preserve">в тому числі з метою </w:t>
      </w:r>
      <w:r w:rsidRPr="00DD47FC">
        <w:rPr>
          <w:rFonts w:ascii="Times New Roman" w:hAnsi="Times New Roman" w:cs="Times New Roman"/>
          <w:sz w:val="19"/>
          <w:szCs w:val="19"/>
          <w:lang w:val="uk-UA"/>
        </w:rPr>
        <w:t>визнач</w:t>
      </w:r>
      <w:r w:rsidR="009D01D7" w:rsidRPr="00DD47FC">
        <w:rPr>
          <w:rFonts w:ascii="Times New Roman" w:hAnsi="Times New Roman" w:cs="Times New Roman"/>
          <w:sz w:val="19"/>
          <w:szCs w:val="19"/>
          <w:lang w:val="uk-UA"/>
        </w:rPr>
        <w:t>ення інформації щодо</w:t>
      </w:r>
      <w:r w:rsidRPr="00DD47FC">
        <w:rPr>
          <w:rFonts w:ascii="Times New Roman" w:hAnsi="Times New Roman" w:cs="Times New Roman"/>
          <w:sz w:val="19"/>
          <w:szCs w:val="19"/>
          <w:lang w:val="uk-UA"/>
        </w:rPr>
        <w:t xml:space="preserve"> </w:t>
      </w:r>
      <w:r w:rsidR="009D01D7" w:rsidRPr="00DD47FC">
        <w:rPr>
          <w:rFonts w:ascii="Times New Roman" w:hAnsi="Times New Roman" w:cs="Times New Roman"/>
          <w:sz w:val="19"/>
          <w:szCs w:val="19"/>
          <w:lang w:val="uk-UA"/>
        </w:rPr>
        <w:t>кількості</w:t>
      </w:r>
      <w:r w:rsidRPr="00DD47FC">
        <w:rPr>
          <w:rFonts w:ascii="Times New Roman" w:hAnsi="Times New Roman" w:cs="Times New Roman"/>
          <w:sz w:val="19"/>
          <w:szCs w:val="19"/>
          <w:lang w:val="uk-UA"/>
        </w:rPr>
        <w:t xml:space="preserve"> р</w:t>
      </w:r>
      <w:r w:rsidR="009D01D7" w:rsidRPr="00DD47FC">
        <w:rPr>
          <w:rFonts w:ascii="Times New Roman" w:hAnsi="Times New Roman" w:cs="Times New Roman"/>
          <w:sz w:val="19"/>
          <w:szCs w:val="19"/>
          <w:lang w:val="uk-UA"/>
        </w:rPr>
        <w:t>азів перегляду Клієнтом відповідної реклами</w:t>
      </w:r>
      <w:r w:rsidR="00CC1AE8" w:rsidRPr="00DD47FC">
        <w:rPr>
          <w:rFonts w:ascii="Times New Roman" w:hAnsi="Times New Roman" w:cs="Times New Roman"/>
          <w:sz w:val="19"/>
          <w:szCs w:val="19"/>
          <w:lang w:val="uk-UA"/>
        </w:rPr>
        <w:t xml:space="preserve">, </w:t>
      </w:r>
      <w:r w:rsidR="009D01D7" w:rsidRPr="00DD47FC">
        <w:rPr>
          <w:rFonts w:ascii="Times New Roman" w:hAnsi="Times New Roman" w:cs="Times New Roman"/>
          <w:sz w:val="19"/>
          <w:szCs w:val="19"/>
          <w:lang w:val="uk-UA"/>
        </w:rPr>
        <w:t xml:space="preserve">здійснення запам’ятовування </w:t>
      </w:r>
      <w:r w:rsidRPr="00DD47FC">
        <w:rPr>
          <w:rFonts w:ascii="Times New Roman" w:hAnsi="Times New Roman" w:cs="Times New Roman"/>
          <w:sz w:val="19"/>
          <w:szCs w:val="19"/>
          <w:lang w:val="uk-UA"/>
        </w:rPr>
        <w:t xml:space="preserve">як </w:t>
      </w:r>
      <w:r w:rsidR="009D01D7" w:rsidRPr="00DD47FC">
        <w:rPr>
          <w:rFonts w:ascii="Times New Roman" w:hAnsi="Times New Roman" w:cs="Times New Roman"/>
          <w:sz w:val="19"/>
          <w:szCs w:val="19"/>
          <w:lang w:val="uk-UA"/>
        </w:rPr>
        <w:t>Клієнт</w:t>
      </w:r>
      <w:r w:rsidRPr="00DD47FC">
        <w:rPr>
          <w:rFonts w:ascii="Times New Roman" w:hAnsi="Times New Roman" w:cs="Times New Roman"/>
          <w:sz w:val="19"/>
          <w:szCs w:val="19"/>
          <w:lang w:val="uk-UA"/>
        </w:rPr>
        <w:t xml:space="preserve"> користуєтеся </w:t>
      </w:r>
      <w:r w:rsidR="00CC1AE8" w:rsidRPr="00DD47FC">
        <w:rPr>
          <w:rFonts w:ascii="Times New Roman" w:hAnsi="Times New Roman" w:cs="Times New Roman"/>
          <w:sz w:val="19"/>
          <w:szCs w:val="19"/>
          <w:lang w:val="uk-UA"/>
        </w:rPr>
        <w:t>Веб-сайтом</w:t>
      </w:r>
      <w:r w:rsidRPr="00DD47FC">
        <w:rPr>
          <w:rFonts w:ascii="Times New Roman" w:hAnsi="Times New Roman" w:cs="Times New Roman"/>
          <w:sz w:val="19"/>
          <w:szCs w:val="19"/>
          <w:lang w:val="uk-UA"/>
        </w:rPr>
        <w:t>, і в</w:t>
      </w:r>
      <w:r w:rsidR="009D01D7" w:rsidRPr="00DD47FC">
        <w:rPr>
          <w:rFonts w:ascii="Times New Roman" w:hAnsi="Times New Roman" w:cs="Times New Roman"/>
          <w:sz w:val="19"/>
          <w:szCs w:val="19"/>
          <w:lang w:val="uk-UA"/>
        </w:rPr>
        <w:t>ідображати рекламу, яка може</w:t>
      </w:r>
      <w:r w:rsidRPr="00DD47FC">
        <w:rPr>
          <w:rFonts w:ascii="Times New Roman" w:hAnsi="Times New Roman" w:cs="Times New Roman"/>
          <w:sz w:val="19"/>
          <w:szCs w:val="19"/>
          <w:lang w:val="uk-UA"/>
        </w:rPr>
        <w:t xml:space="preserve"> зацікавити</w:t>
      </w:r>
      <w:r w:rsidR="009D01D7" w:rsidRPr="00DD47FC">
        <w:rPr>
          <w:rFonts w:ascii="Times New Roman" w:hAnsi="Times New Roman" w:cs="Times New Roman"/>
          <w:sz w:val="19"/>
          <w:szCs w:val="19"/>
          <w:lang w:val="uk-UA"/>
        </w:rPr>
        <w:t xml:space="preserve"> Клієнта</w:t>
      </w:r>
      <w:r w:rsidRPr="00DD47FC">
        <w:rPr>
          <w:rFonts w:ascii="Times New Roman" w:hAnsi="Times New Roman" w:cs="Times New Roman"/>
          <w:sz w:val="19"/>
          <w:szCs w:val="19"/>
          <w:lang w:val="uk-UA"/>
        </w:rPr>
        <w:t>.</w:t>
      </w:r>
    </w:p>
    <w:p w:rsidR="0062515E" w:rsidRPr="00DD47FC" w:rsidRDefault="00D5643B" w:rsidP="00DD47FC">
      <w:pPr>
        <w:pStyle w:val="a3"/>
        <w:numPr>
          <w:ilvl w:val="2"/>
          <w:numId w:val="12"/>
        </w:numPr>
        <w:tabs>
          <w:tab w:val="left" w:pos="426"/>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Сторони усвідомлюють, що ф</w:t>
      </w:r>
      <w:r w:rsidR="0062515E" w:rsidRPr="00DD47FC">
        <w:rPr>
          <w:rFonts w:ascii="Times New Roman" w:hAnsi="Times New Roman" w:cs="Times New Roman"/>
          <w:sz w:val="19"/>
          <w:szCs w:val="19"/>
          <w:lang w:val="uk-UA"/>
        </w:rPr>
        <w:t xml:space="preserve">айли </w:t>
      </w:r>
      <w:proofErr w:type="spellStart"/>
      <w:r w:rsidR="0062515E" w:rsidRPr="00DD47FC">
        <w:rPr>
          <w:rFonts w:ascii="Times New Roman" w:hAnsi="Times New Roman" w:cs="Times New Roman"/>
          <w:sz w:val="19"/>
          <w:szCs w:val="19"/>
          <w:lang w:val="uk-UA"/>
        </w:rPr>
        <w:t>cookie</w:t>
      </w:r>
      <w:proofErr w:type="spellEnd"/>
      <w:r w:rsidR="0062515E" w:rsidRPr="00DD47FC">
        <w:rPr>
          <w:rFonts w:ascii="Times New Roman" w:hAnsi="Times New Roman" w:cs="Times New Roman"/>
          <w:sz w:val="19"/>
          <w:szCs w:val="19"/>
          <w:lang w:val="uk-UA"/>
        </w:rPr>
        <w:t xml:space="preserve"> ідентифікують </w:t>
      </w:r>
      <w:r w:rsidRPr="00DD47FC">
        <w:rPr>
          <w:rFonts w:ascii="Times New Roman" w:hAnsi="Times New Roman" w:cs="Times New Roman"/>
          <w:sz w:val="19"/>
          <w:szCs w:val="19"/>
          <w:lang w:val="uk-UA"/>
        </w:rPr>
        <w:t xml:space="preserve">не конкретного користувача, а використовуваний користувачем комп’ютер або мобільний пристрій за допомогою ідентифікаційних міток, генерованих у випадковому порядку. </w:t>
      </w:r>
    </w:p>
    <w:p w:rsidR="00D5643B" w:rsidRPr="00DD47FC" w:rsidRDefault="00D5643B" w:rsidP="00DD47FC">
      <w:pPr>
        <w:pStyle w:val="a3"/>
        <w:numPr>
          <w:ilvl w:val="2"/>
          <w:numId w:val="12"/>
        </w:numPr>
        <w:tabs>
          <w:tab w:val="left" w:pos="426"/>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 xml:space="preserve">Відомості та детальну інформацію про файли </w:t>
      </w:r>
      <w:proofErr w:type="spellStart"/>
      <w:r w:rsidRPr="00DD47FC">
        <w:rPr>
          <w:rFonts w:ascii="Times New Roman" w:hAnsi="Times New Roman" w:cs="Times New Roman"/>
          <w:sz w:val="19"/>
          <w:szCs w:val="19"/>
          <w:lang w:val="uk-UA"/>
        </w:rPr>
        <w:t>cookie</w:t>
      </w:r>
      <w:proofErr w:type="spellEnd"/>
      <w:r w:rsidRPr="00DD47FC">
        <w:rPr>
          <w:rFonts w:ascii="Times New Roman" w:hAnsi="Times New Roman" w:cs="Times New Roman"/>
          <w:sz w:val="19"/>
          <w:szCs w:val="19"/>
          <w:lang w:val="uk-UA"/>
        </w:rPr>
        <w:t xml:space="preserve"> Клієнт може знайти на таких сайтах, зокрема: (1) </w:t>
      </w:r>
      <w:hyperlink r:id="rId7" w:history="1">
        <w:r w:rsidRPr="00DD47FC">
          <w:rPr>
            <w:rStyle w:val="a7"/>
            <w:rFonts w:ascii="Times New Roman" w:hAnsi="Times New Roman" w:cs="Times New Roman"/>
            <w:sz w:val="19"/>
            <w:szCs w:val="19"/>
          </w:rPr>
          <w:t>www.allaboutcookies.org</w:t>
        </w:r>
      </w:hyperlink>
      <w:r w:rsidRPr="00DD47FC">
        <w:rPr>
          <w:rFonts w:ascii="Times New Roman" w:hAnsi="Times New Roman" w:cs="Times New Roman"/>
          <w:sz w:val="19"/>
          <w:szCs w:val="19"/>
          <w:lang w:val="uk-UA"/>
        </w:rPr>
        <w:t xml:space="preserve">; (2) </w:t>
      </w:r>
      <w:hyperlink r:id="rId8" w:history="1">
        <w:r w:rsidRPr="00DD47FC">
          <w:rPr>
            <w:rStyle w:val="a7"/>
            <w:rFonts w:ascii="Times New Roman" w:hAnsi="Times New Roman" w:cs="Times New Roman"/>
            <w:sz w:val="19"/>
            <w:szCs w:val="19"/>
          </w:rPr>
          <w:t>www.youronlinechoices.eu</w:t>
        </w:r>
      </w:hyperlink>
      <w:r w:rsidRPr="00DD47FC">
        <w:rPr>
          <w:rFonts w:ascii="Times New Roman" w:hAnsi="Times New Roman" w:cs="Times New Roman"/>
          <w:sz w:val="19"/>
          <w:szCs w:val="19"/>
          <w:lang w:val="uk-UA"/>
        </w:rPr>
        <w:t xml:space="preserve">. </w:t>
      </w:r>
    </w:p>
    <w:p w:rsidR="00CC1AE8" w:rsidRPr="00DD47FC" w:rsidRDefault="00CB2E30" w:rsidP="00DD47FC">
      <w:pPr>
        <w:pStyle w:val="a3"/>
        <w:numPr>
          <w:ilvl w:val="1"/>
          <w:numId w:val="12"/>
        </w:numPr>
        <w:tabs>
          <w:tab w:val="left" w:pos="426"/>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u w:val="single"/>
          <w:lang w:val="uk-UA"/>
        </w:rPr>
        <w:t>Журнали реєстрації та IP-адреси</w:t>
      </w:r>
      <w:r w:rsidR="00D37619" w:rsidRPr="00DD47FC">
        <w:rPr>
          <w:rFonts w:ascii="Times New Roman" w:hAnsi="Times New Roman" w:cs="Times New Roman"/>
          <w:sz w:val="19"/>
          <w:szCs w:val="19"/>
          <w:u w:val="single"/>
          <w:lang w:val="uk-UA"/>
        </w:rPr>
        <w:t>:</w:t>
      </w:r>
      <w:r w:rsidR="000219D8" w:rsidRPr="00DD47FC">
        <w:rPr>
          <w:rFonts w:ascii="Times New Roman" w:hAnsi="Times New Roman" w:cs="Times New Roman"/>
          <w:sz w:val="19"/>
          <w:szCs w:val="19"/>
          <w:lang w:val="uk-UA"/>
        </w:rPr>
        <w:t xml:space="preserve"> Журнали реєстрації </w:t>
      </w:r>
      <w:r w:rsidR="00CC1AE8" w:rsidRPr="00DD47FC">
        <w:rPr>
          <w:rFonts w:ascii="Times New Roman" w:hAnsi="Times New Roman" w:cs="Times New Roman"/>
          <w:sz w:val="19"/>
          <w:szCs w:val="19"/>
          <w:lang w:val="uk-UA"/>
        </w:rPr>
        <w:t>–</w:t>
      </w:r>
      <w:r w:rsidR="000219D8" w:rsidRPr="00DD47FC">
        <w:rPr>
          <w:rFonts w:ascii="Times New Roman" w:hAnsi="Times New Roman" w:cs="Times New Roman"/>
          <w:sz w:val="19"/>
          <w:szCs w:val="19"/>
          <w:lang w:val="uk-UA"/>
        </w:rPr>
        <w:t xml:space="preserve"> це файли </w:t>
      </w:r>
      <w:r w:rsidRPr="00DD47FC">
        <w:rPr>
          <w:rFonts w:ascii="Times New Roman" w:hAnsi="Times New Roman" w:cs="Times New Roman"/>
          <w:sz w:val="19"/>
          <w:szCs w:val="19"/>
          <w:lang w:val="uk-UA"/>
        </w:rPr>
        <w:t>веб-сервера (які містят</w:t>
      </w:r>
      <w:r w:rsidR="00CC1AE8" w:rsidRPr="00DD47FC">
        <w:rPr>
          <w:rFonts w:ascii="Times New Roman" w:hAnsi="Times New Roman" w:cs="Times New Roman"/>
          <w:sz w:val="19"/>
          <w:szCs w:val="19"/>
          <w:lang w:val="uk-UA"/>
        </w:rPr>
        <w:t>ь інформацію таку як доменне ім’</w:t>
      </w:r>
      <w:r w:rsidRPr="00DD47FC">
        <w:rPr>
          <w:rFonts w:ascii="Times New Roman" w:hAnsi="Times New Roman" w:cs="Times New Roman"/>
          <w:sz w:val="19"/>
          <w:szCs w:val="19"/>
          <w:lang w:val="uk-UA"/>
        </w:rPr>
        <w:t xml:space="preserve">я або IP-адреса, URL, код </w:t>
      </w:r>
      <w:proofErr w:type="spellStart"/>
      <w:r w:rsidRPr="00DD47FC">
        <w:rPr>
          <w:rFonts w:ascii="Times New Roman" w:hAnsi="Times New Roman" w:cs="Times New Roman"/>
          <w:sz w:val="19"/>
          <w:szCs w:val="19"/>
          <w:lang w:val="uk-UA"/>
        </w:rPr>
        <w:t>http</w:t>
      </w:r>
      <w:proofErr w:type="spellEnd"/>
      <w:r w:rsidRPr="00DD47FC">
        <w:rPr>
          <w:rFonts w:ascii="Times New Roman" w:hAnsi="Times New Roman" w:cs="Times New Roman"/>
          <w:sz w:val="19"/>
          <w:szCs w:val="19"/>
          <w:lang w:val="uk-UA"/>
        </w:rPr>
        <w:t>-відповідей, веб-с</w:t>
      </w:r>
      <w:r w:rsidR="000219D8" w:rsidRPr="00DD47FC">
        <w:rPr>
          <w:rFonts w:ascii="Times New Roman" w:hAnsi="Times New Roman" w:cs="Times New Roman"/>
          <w:sz w:val="19"/>
          <w:szCs w:val="19"/>
          <w:lang w:val="uk-UA"/>
        </w:rPr>
        <w:t xml:space="preserve">айт, з якого </w:t>
      </w:r>
      <w:r w:rsidR="003809DB" w:rsidRPr="00DD47FC">
        <w:rPr>
          <w:rFonts w:ascii="Times New Roman" w:hAnsi="Times New Roman" w:cs="Times New Roman"/>
          <w:sz w:val="19"/>
          <w:szCs w:val="19"/>
          <w:lang w:val="uk-UA"/>
        </w:rPr>
        <w:t>Клієнт</w:t>
      </w:r>
      <w:r w:rsidRPr="00DD47FC">
        <w:rPr>
          <w:rFonts w:ascii="Times New Roman" w:hAnsi="Times New Roman" w:cs="Times New Roman"/>
          <w:sz w:val="19"/>
          <w:szCs w:val="19"/>
          <w:lang w:val="uk-UA"/>
        </w:rPr>
        <w:t xml:space="preserve"> відв</w:t>
      </w:r>
      <w:r w:rsidR="003809DB" w:rsidRPr="00DD47FC">
        <w:rPr>
          <w:rFonts w:ascii="Times New Roman" w:hAnsi="Times New Roman" w:cs="Times New Roman"/>
          <w:sz w:val="19"/>
          <w:szCs w:val="19"/>
          <w:lang w:val="uk-UA"/>
        </w:rPr>
        <w:t>ідує Веб-сайт</w:t>
      </w:r>
      <w:r w:rsidRPr="00DD47FC">
        <w:rPr>
          <w:rFonts w:ascii="Times New Roman" w:hAnsi="Times New Roman" w:cs="Times New Roman"/>
          <w:sz w:val="19"/>
          <w:szCs w:val="19"/>
          <w:lang w:val="uk-UA"/>
        </w:rPr>
        <w:t xml:space="preserve">, або дата та тривалість </w:t>
      </w:r>
      <w:r w:rsidR="003809DB" w:rsidRPr="00DD47FC">
        <w:rPr>
          <w:rFonts w:ascii="Times New Roman" w:hAnsi="Times New Roman" w:cs="Times New Roman"/>
          <w:sz w:val="19"/>
          <w:szCs w:val="19"/>
          <w:lang w:val="uk-UA"/>
        </w:rPr>
        <w:t>перебування Клієнта на Веб-сайті</w:t>
      </w:r>
      <w:r w:rsidRPr="00DD47FC">
        <w:rPr>
          <w:rFonts w:ascii="Times New Roman" w:hAnsi="Times New Roman" w:cs="Times New Roman"/>
          <w:sz w:val="19"/>
          <w:szCs w:val="19"/>
          <w:lang w:val="uk-UA"/>
        </w:rPr>
        <w:t>), які створюються автома</w:t>
      </w:r>
      <w:r w:rsidR="000219D8" w:rsidRPr="00DD47FC">
        <w:rPr>
          <w:rFonts w:ascii="Times New Roman" w:hAnsi="Times New Roman" w:cs="Times New Roman"/>
          <w:sz w:val="19"/>
          <w:szCs w:val="19"/>
          <w:lang w:val="uk-UA"/>
        </w:rPr>
        <w:t xml:space="preserve">тично, коли Інтернет-користувач </w:t>
      </w:r>
      <w:r w:rsidRPr="00DD47FC">
        <w:rPr>
          <w:rFonts w:ascii="Times New Roman" w:hAnsi="Times New Roman" w:cs="Times New Roman"/>
          <w:sz w:val="19"/>
          <w:szCs w:val="19"/>
          <w:lang w:val="uk-UA"/>
        </w:rPr>
        <w:t xml:space="preserve">відвідує </w:t>
      </w:r>
      <w:r w:rsidR="003809DB" w:rsidRPr="00DD47FC">
        <w:rPr>
          <w:rFonts w:ascii="Times New Roman" w:hAnsi="Times New Roman" w:cs="Times New Roman"/>
          <w:sz w:val="19"/>
          <w:szCs w:val="19"/>
          <w:lang w:val="uk-UA"/>
        </w:rPr>
        <w:t>Веб-</w:t>
      </w:r>
      <w:r w:rsidRPr="00DD47FC">
        <w:rPr>
          <w:rFonts w:ascii="Times New Roman" w:hAnsi="Times New Roman" w:cs="Times New Roman"/>
          <w:sz w:val="19"/>
          <w:szCs w:val="19"/>
          <w:lang w:val="uk-UA"/>
        </w:rPr>
        <w:t xml:space="preserve">сайт. IP-адреса </w:t>
      </w:r>
      <w:r w:rsidR="00CC1AE8" w:rsidRPr="00DD47FC">
        <w:rPr>
          <w:rFonts w:ascii="Times New Roman" w:hAnsi="Times New Roman" w:cs="Times New Roman"/>
          <w:sz w:val="19"/>
          <w:szCs w:val="19"/>
          <w:lang w:val="uk-UA"/>
        </w:rPr>
        <w:t>–</w:t>
      </w:r>
      <w:r w:rsidRPr="00DD47FC">
        <w:rPr>
          <w:rFonts w:ascii="Times New Roman" w:hAnsi="Times New Roman" w:cs="Times New Roman"/>
          <w:sz w:val="19"/>
          <w:szCs w:val="19"/>
          <w:lang w:val="uk-UA"/>
        </w:rPr>
        <w:t xml:space="preserve"> це унікальний ідентифікатор, який використовується певн</w:t>
      </w:r>
      <w:r w:rsidR="000219D8" w:rsidRPr="00DD47FC">
        <w:rPr>
          <w:rFonts w:ascii="Times New Roman" w:hAnsi="Times New Roman" w:cs="Times New Roman"/>
          <w:sz w:val="19"/>
          <w:szCs w:val="19"/>
          <w:lang w:val="uk-UA"/>
        </w:rPr>
        <w:t xml:space="preserve">ими електронними пристроями для </w:t>
      </w:r>
      <w:r w:rsidRPr="00DD47FC">
        <w:rPr>
          <w:rFonts w:ascii="Times New Roman" w:hAnsi="Times New Roman" w:cs="Times New Roman"/>
          <w:sz w:val="19"/>
          <w:szCs w:val="19"/>
          <w:lang w:val="uk-UA"/>
        </w:rPr>
        <w:t>ідентифікації та спілкування в мереж</w:t>
      </w:r>
      <w:r w:rsidR="00CC1AE8" w:rsidRPr="00DD47FC">
        <w:rPr>
          <w:rFonts w:ascii="Times New Roman" w:hAnsi="Times New Roman" w:cs="Times New Roman"/>
          <w:sz w:val="19"/>
          <w:szCs w:val="19"/>
          <w:lang w:val="uk-UA"/>
        </w:rPr>
        <w:t>і Інтернет.</w:t>
      </w:r>
      <w:r w:rsidR="003809DB" w:rsidRPr="00DD47FC">
        <w:rPr>
          <w:rFonts w:ascii="Times New Roman" w:hAnsi="Times New Roman" w:cs="Times New Roman"/>
          <w:sz w:val="19"/>
          <w:szCs w:val="19"/>
          <w:lang w:val="uk-UA"/>
        </w:rPr>
        <w:t xml:space="preserve"> Коли Клієнт відвідує</w:t>
      </w:r>
      <w:r w:rsidR="00CC1AE8" w:rsidRPr="00DD47FC">
        <w:rPr>
          <w:rFonts w:ascii="Times New Roman" w:hAnsi="Times New Roman" w:cs="Times New Roman"/>
          <w:sz w:val="19"/>
          <w:szCs w:val="19"/>
          <w:lang w:val="uk-UA"/>
        </w:rPr>
        <w:t xml:space="preserve"> В</w:t>
      </w:r>
      <w:r w:rsidR="002E187F" w:rsidRPr="00DD47FC">
        <w:rPr>
          <w:rFonts w:ascii="Times New Roman" w:hAnsi="Times New Roman" w:cs="Times New Roman"/>
          <w:sz w:val="19"/>
          <w:szCs w:val="19"/>
          <w:lang w:val="uk-UA"/>
        </w:rPr>
        <w:t>еб-с</w:t>
      </w:r>
      <w:r w:rsidRPr="00DD47FC">
        <w:rPr>
          <w:rFonts w:ascii="Times New Roman" w:hAnsi="Times New Roman" w:cs="Times New Roman"/>
          <w:sz w:val="19"/>
          <w:szCs w:val="19"/>
          <w:lang w:val="uk-UA"/>
        </w:rPr>
        <w:t>айт</w:t>
      </w:r>
      <w:r w:rsidR="003809DB" w:rsidRPr="00DD47FC">
        <w:rPr>
          <w:rFonts w:ascii="Times New Roman" w:hAnsi="Times New Roman" w:cs="Times New Roman"/>
          <w:sz w:val="19"/>
          <w:szCs w:val="19"/>
          <w:lang w:val="uk-UA"/>
        </w:rPr>
        <w:t>, Товариство</w:t>
      </w:r>
      <w:r w:rsidRPr="00DD47FC">
        <w:rPr>
          <w:rFonts w:ascii="Times New Roman" w:hAnsi="Times New Roman" w:cs="Times New Roman"/>
          <w:sz w:val="19"/>
          <w:szCs w:val="19"/>
          <w:lang w:val="uk-UA"/>
        </w:rPr>
        <w:t xml:space="preserve"> може</w:t>
      </w:r>
      <w:r w:rsidR="000219D8" w:rsidRPr="00DD47FC">
        <w:rPr>
          <w:rFonts w:ascii="Times New Roman" w:hAnsi="Times New Roman" w:cs="Times New Roman"/>
          <w:sz w:val="19"/>
          <w:szCs w:val="19"/>
          <w:lang w:val="uk-UA"/>
        </w:rPr>
        <w:t xml:space="preserve"> збирати IP-адресу пристрою. У </w:t>
      </w:r>
      <w:r w:rsidR="003809DB" w:rsidRPr="00DD47FC">
        <w:rPr>
          <w:rFonts w:ascii="Times New Roman" w:hAnsi="Times New Roman" w:cs="Times New Roman"/>
          <w:sz w:val="19"/>
          <w:szCs w:val="19"/>
          <w:lang w:val="uk-UA"/>
        </w:rPr>
        <w:t>поєднанні з іншими даними, така</w:t>
      </w:r>
      <w:r w:rsidRPr="00DD47FC">
        <w:rPr>
          <w:rFonts w:ascii="Times New Roman" w:hAnsi="Times New Roman" w:cs="Times New Roman"/>
          <w:sz w:val="19"/>
          <w:szCs w:val="19"/>
          <w:lang w:val="uk-UA"/>
        </w:rPr>
        <w:t xml:space="preserve"> інформація</w:t>
      </w:r>
      <w:r w:rsidR="000219D8" w:rsidRPr="00DD47FC">
        <w:rPr>
          <w:rFonts w:ascii="Times New Roman" w:hAnsi="Times New Roman" w:cs="Times New Roman"/>
          <w:sz w:val="19"/>
          <w:szCs w:val="19"/>
          <w:lang w:val="uk-UA"/>
        </w:rPr>
        <w:t xml:space="preserve"> </w:t>
      </w:r>
      <w:r w:rsidRPr="00DD47FC">
        <w:rPr>
          <w:rFonts w:ascii="Times New Roman" w:hAnsi="Times New Roman" w:cs="Times New Roman"/>
          <w:sz w:val="19"/>
          <w:szCs w:val="19"/>
          <w:lang w:val="uk-UA"/>
        </w:rPr>
        <w:t xml:space="preserve">допомагає </w:t>
      </w:r>
      <w:r w:rsidR="003809DB" w:rsidRPr="00DD47FC">
        <w:rPr>
          <w:rFonts w:ascii="Times New Roman" w:hAnsi="Times New Roman" w:cs="Times New Roman"/>
          <w:sz w:val="19"/>
          <w:szCs w:val="19"/>
          <w:lang w:val="uk-UA"/>
        </w:rPr>
        <w:t>Товариству</w:t>
      </w:r>
      <w:r w:rsidRPr="00DD47FC">
        <w:rPr>
          <w:rFonts w:ascii="Times New Roman" w:hAnsi="Times New Roman" w:cs="Times New Roman"/>
          <w:sz w:val="19"/>
          <w:szCs w:val="19"/>
          <w:lang w:val="uk-UA"/>
        </w:rPr>
        <w:t xml:space="preserve"> дізнатися, які сторінки є найбільш</w:t>
      </w:r>
      <w:r w:rsidR="000219D8" w:rsidRPr="00DD47FC">
        <w:rPr>
          <w:rFonts w:ascii="Times New Roman" w:hAnsi="Times New Roman" w:cs="Times New Roman"/>
          <w:sz w:val="19"/>
          <w:szCs w:val="19"/>
          <w:lang w:val="uk-UA"/>
        </w:rPr>
        <w:t xml:space="preserve"> </w:t>
      </w:r>
      <w:r w:rsidR="003809DB" w:rsidRPr="00DD47FC">
        <w:rPr>
          <w:rFonts w:ascii="Times New Roman" w:hAnsi="Times New Roman" w:cs="Times New Roman"/>
          <w:sz w:val="19"/>
          <w:szCs w:val="19"/>
          <w:lang w:val="uk-UA"/>
        </w:rPr>
        <w:t>привабливими для</w:t>
      </w:r>
      <w:r w:rsidRPr="00DD47FC">
        <w:rPr>
          <w:rFonts w:ascii="Times New Roman" w:hAnsi="Times New Roman" w:cs="Times New Roman"/>
          <w:sz w:val="19"/>
          <w:szCs w:val="19"/>
          <w:lang w:val="uk-UA"/>
        </w:rPr>
        <w:t xml:space="preserve"> відвідувачів</w:t>
      </w:r>
      <w:r w:rsidR="003809DB" w:rsidRPr="00DD47FC">
        <w:rPr>
          <w:rFonts w:ascii="Times New Roman" w:hAnsi="Times New Roman" w:cs="Times New Roman"/>
          <w:sz w:val="19"/>
          <w:szCs w:val="19"/>
          <w:lang w:val="uk-UA"/>
        </w:rPr>
        <w:t xml:space="preserve"> Веб-сайту</w:t>
      </w:r>
      <w:r w:rsidRPr="00DD47FC">
        <w:rPr>
          <w:rFonts w:ascii="Times New Roman" w:hAnsi="Times New Roman" w:cs="Times New Roman"/>
          <w:sz w:val="19"/>
          <w:szCs w:val="19"/>
          <w:lang w:val="uk-UA"/>
        </w:rPr>
        <w:t>. Крім того журнали реєстрації д</w:t>
      </w:r>
      <w:r w:rsidR="003809DB" w:rsidRPr="00DD47FC">
        <w:rPr>
          <w:rFonts w:ascii="Times New Roman" w:hAnsi="Times New Roman" w:cs="Times New Roman"/>
          <w:sz w:val="19"/>
          <w:szCs w:val="19"/>
          <w:lang w:val="uk-UA"/>
        </w:rPr>
        <w:t>опомагають Товариству</w:t>
      </w:r>
      <w:r w:rsidR="000219D8" w:rsidRPr="00DD47FC">
        <w:rPr>
          <w:rFonts w:ascii="Times New Roman" w:hAnsi="Times New Roman" w:cs="Times New Roman"/>
          <w:sz w:val="19"/>
          <w:szCs w:val="19"/>
          <w:lang w:val="uk-UA"/>
        </w:rPr>
        <w:t xml:space="preserve"> виявити дестабілізацію роботи </w:t>
      </w:r>
      <w:r w:rsidRPr="00DD47FC">
        <w:rPr>
          <w:rFonts w:ascii="Times New Roman" w:hAnsi="Times New Roman" w:cs="Times New Roman"/>
          <w:sz w:val="19"/>
          <w:szCs w:val="19"/>
          <w:lang w:val="uk-UA"/>
        </w:rPr>
        <w:t>обладнання та</w:t>
      </w:r>
      <w:r w:rsidR="003809DB" w:rsidRPr="00DD47FC">
        <w:rPr>
          <w:rFonts w:ascii="Times New Roman" w:hAnsi="Times New Roman" w:cs="Times New Roman"/>
          <w:sz w:val="19"/>
          <w:szCs w:val="19"/>
          <w:lang w:val="uk-UA"/>
        </w:rPr>
        <w:t>/або</w:t>
      </w:r>
      <w:r w:rsidRPr="00DD47FC">
        <w:rPr>
          <w:rFonts w:ascii="Times New Roman" w:hAnsi="Times New Roman" w:cs="Times New Roman"/>
          <w:sz w:val="19"/>
          <w:szCs w:val="19"/>
          <w:lang w:val="uk-UA"/>
        </w:rPr>
        <w:t xml:space="preserve"> неправомірне використання послуг</w:t>
      </w:r>
      <w:r w:rsidR="00677413" w:rsidRPr="00DD47FC">
        <w:rPr>
          <w:rFonts w:ascii="Times New Roman" w:hAnsi="Times New Roman" w:cs="Times New Roman"/>
          <w:sz w:val="19"/>
          <w:szCs w:val="19"/>
          <w:lang w:val="uk-UA"/>
        </w:rPr>
        <w:t xml:space="preserve"> Товариства</w:t>
      </w:r>
      <w:r w:rsidRPr="00DD47FC">
        <w:rPr>
          <w:rFonts w:ascii="Times New Roman" w:hAnsi="Times New Roman" w:cs="Times New Roman"/>
          <w:sz w:val="19"/>
          <w:szCs w:val="19"/>
          <w:lang w:val="uk-UA"/>
        </w:rPr>
        <w:t>.</w:t>
      </w:r>
    </w:p>
    <w:p w:rsidR="00CC1AE8" w:rsidRPr="00DD47FC" w:rsidRDefault="00CC1AE8" w:rsidP="00DD47FC">
      <w:pPr>
        <w:pStyle w:val="a3"/>
        <w:numPr>
          <w:ilvl w:val="1"/>
          <w:numId w:val="12"/>
        </w:numPr>
        <w:tabs>
          <w:tab w:val="left" w:pos="426"/>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u w:val="single"/>
          <w:lang w:val="uk-UA"/>
        </w:rPr>
        <w:lastRenderedPageBreak/>
        <w:t>Мобільний д</w:t>
      </w:r>
      <w:r w:rsidR="000219D8" w:rsidRPr="00DD47FC">
        <w:rPr>
          <w:rFonts w:ascii="Times New Roman" w:hAnsi="Times New Roman" w:cs="Times New Roman"/>
          <w:sz w:val="19"/>
          <w:szCs w:val="19"/>
          <w:u w:val="single"/>
          <w:lang w:val="uk-UA"/>
        </w:rPr>
        <w:t xml:space="preserve">одаток. </w:t>
      </w:r>
      <w:r w:rsidR="00CB2E30" w:rsidRPr="00DD47FC">
        <w:rPr>
          <w:rFonts w:ascii="Times New Roman" w:hAnsi="Times New Roman" w:cs="Times New Roman"/>
          <w:sz w:val="19"/>
          <w:szCs w:val="19"/>
          <w:u w:val="single"/>
          <w:lang w:val="uk-UA"/>
        </w:rPr>
        <w:t>Інформація про місцезнаходження:</w:t>
      </w:r>
      <w:r w:rsidR="000219D8" w:rsidRPr="00DD47FC">
        <w:rPr>
          <w:rFonts w:ascii="Times New Roman" w:hAnsi="Times New Roman" w:cs="Times New Roman"/>
          <w:sz w:val="19"/>
          <w:szCs w:val="19"/>
          <w:lang w:val="uk-UA"/>
        </w:rPr>
        <w:t xml:space="preserve"> </w:t>
      </w:r>
      <w:r w:rsidRPr="00DD47FC">
        <w:rPr>
          <w:rFonts w:ascii="Times New Roman" w:hAnsi="Times New Roman" w:cs="Times New Roman"/>
          <w:sz w:val="19"/>
          <w:szCs w:val="19"/>
          <w:lang w:val="uk-UA"/>
        </w:rPr>
        <w:t>Мобільний д</w:t>
      </w:r>
      <w:r w:rsidR="00CB2E30" w:rsidRPr="00DD47FC">
        <w:rPr>
          <w:rFonts w:ascii="Times New Roman" w:hAnsi="Times New Roman" w:cs="Times New Roman"/>
          <w:sz w:val="19"/>
          <w:szCs w:val="19"/>
          <w:lang w:val="uk-UA"/>
        </w:rPr>
        <w:t>одаток збирає обмежену інформацію про</w:t>
      </w:r>
      <w:r w:rsidR="000219D8" w:rsidRPr="00DD47FC">
        <w:rPr>
          <w:rFonts w:ascii="Times New Roman" w:hAnsi="Times New Roman" w:cs="Times New Roman"/>
          <w:sz w:val="19"/>
          <w:szCs w:val="19"/>
          <w:lang w:val="uk-UA"/>
        </w:rPr>
        <w:t xml:space="preserve"> </w:t>
      </w:r>
      <w:r w:rsidRPr="00DD47FC">
        <w:rPr>
          <w:rFonts w:ascii="Times New Roman" w:hAnsi="Times New Roman" w:cs="Times New Roman"/>
          <w:sz w:val="19"/>
          <w:szCs w:val="19"/>
          <w:lang w:val="uk-UA"/>
        </w:rPr>
        <w:t>місцезнаходження</w:t>
      </w:r>
      <w:r w:rsidR="003809DB" w:rsidRPr="00DD47FC">
        <w:rPr>
          <w:rFonts w:ascii="Times New Roman" w:hAnsi="Times New Roman" w:cs="Times New Roman"/>
          <w:sz w:val="19"/>
          <w:szCs w:val="19"/>
          <w:lang w:val="uk-UA"/>
        </w:rPr>
        <w:t xml:space="preserve"> Клієнта</w:t>
      </w:r>
      <w:r w:rsidRPr="00DD47FC">
        <w:rPr>
          <w:rFonts w:ascii="Times New Roman" w:hAnsi="Times New Roman" w:cs="Times New Roman"/>
          <w:sz w:val="19"/>
          <w:szCs w:val="19"/>
          <w:lang w:val="uk-UA"/>
        </w:rPr>
        <w:t>. Зокрема, Мобільний д</w:t>
      </w:r>
      <w:r w:rsidR="00CB2E30" w:rsidRPr="00DD47FC">
        <w:rPr>
          <w:rFonts w:ascii="Times New Roman" w:hAnsi="Times New Roman" w:cs="Times New Roman"/>
          <w:sz w:val="19"/>
          <w:szCs w:val="19"/>
          <w:lang w:val="uk-UA"/>
        </w:rPr>
        <w:t>од</w:t>
      </w:r>
      <w:r w:rsidR="000219D8" w:rsidRPr="00DD47FC">
        <w:rPr>
          <w:rFonts w:ascii="Times New Roman" w:hAnsi="Times New Roman" w:cs="Times New Roman"/>
          <w:sz w:val="19"/>
          <w:szCs w:val="19"/>
          <w:lang w:val="uk-UA"/>
        </w:rPr>
        <w:t xml:space="preserve">аток записує інформацію про </w:t>
      </w:r>
      <w:r w:rsidR="003809DB" w:rsidRPr="00DD47FC">
        <w:rPr>
          <w:rFonts w:ascii="Times New Roman" w:hAnsi="Times New Roman" w:cs="Times New Roman"/>
          <w:sz w:val="19"/>
          <w:szCs w:val="19"/>
          <w:lang w:val="uk-UA"/>
        </w:rPr>
        <w:t>місто, в якому</w:t>
      </w:r>
      <w:r w:rsidR="00CB2E30" w:rsidRPr="00DD47FC">
        <w:rPr>
          <w:rFonts w:ascii="Times New Roman" w:hAnsi="Times New Roman" w:cs="Times New Roman"/>
          <w:sz w:val="19"/>
          <w:szCs w:val="19"/>
          <w:lang w:val="uk-UA"/>
        </w:rPr>
        <w:t xml:space="preserve"> знаходит</w:t>
      </w:r>
      <w:r w:rsidR="003809DB" w:rsidRPr="00DD47FC">
        <w:rPr>
          <w:rFonts w:ascii="Times New Roman" w:hAnsi="Times New Roman" w:cs="Times New Roman"/>
          <w:sz w:val="19"/>
          <w:szCs w:val="19"/>
          <w:lang w:val="uk-UA"/>
        </w:rPr>
        <w:t>ься Клієнт</w:t>
      </w:r>
      <w:r w:rsidR="00CB2E30" w:rsidRPr="00DD47FC">
        <w:rPr>
          <w:rFonts w:ascii="Times New Roman" w:hAnsi="Times New Roman" w:cs="Times New Roman"/>
          <w:sz w:val="19"/>
          <w:szCs w:val="19"/>
          <w:lang w:val="uk-UA"/>
        </w:rPr>
        <w:t>,</w:t>
      </w:r>
      <w:r w:rsidRPr="00DD47FC">
        <w:rPr>
          <w:rFonts w:ascii="Times New Roman" w:hAnsi="Times New Roman" w:cs="Times New Roman"/>
          <w:sz w:val="19"/>
          <w:szCs w:val="19"/>
          <w:lang w:val="uk-UA"/>
        </w:rPr>
        <w:t xml:space="preserve"> а також точне місцезнаходження,</w:t>
      </w:r>
      <w:r w:rsidR="003809DB" w:rsidRPr="00DD47FC">
        <w:rPr>
          <w:rFonts w:ascii="Times New Roman" w:hAnsi="Times New Roman" w:cs="Times New Roman"/>
          <w:sz w:val="19"/>
          <w:szCs w:val="19"/>
          <w:lang w:val="uk-UA"/>
        </w:rPr>
        <w:t xml:space="preserve"> для того, щоб Товариство мало змогу</w:t>
      </w:r>
      <w:r w:rsidR="00CB2E30" w:rsidRPr="00DD47FC">
        <w:rPr>
          <w:rFonts w:ascii="Times New Roman" w:hAnsi="Times New Roman" w:cs="Times New Roman"/>
          <w:sz w:val="19"/>
          <w:szCs w:val="19"/>
          <w:lang w:val="uk-UA"/>
        </w:rPr>
        <w:t xml:space="preserve"> відображувати </w:t>
      </w:r>
      <w:r w:rsidR="003809DB" w:rsidRPr="00DD47FC">
        <w:rPr>
          <w:rFonts w:ascii="Times New Roman" w:hAnsi="Times New Roman" w:cs="Times New Roman"/>
          <w:sz w:val="19"/>
          <w:szCs w:val="19"/>
          <w:lang w:val="uk-UA"/>
        </w:rPr>
        <w:t>Клієнту</w:t>
      </w:r>
      <w:r w:rsidR="00CB2E30" w:rsidRPr="00DD47FC">
        <w:rPr>
          <w:rFonts w:ascii="Times New Roman" w:hAnsi="Times New Roman" w:cs="Times New Roman"/>
          <w:sz w:val="19"/>
          <w:szCs w:val="19"/>
          <w:lang w:val="uk-UA"/>
        </w:rPr>
        <w:t xml:space="preserve"> відповідний </w:t>
      </w:r>
      <w:r w:rsidR="000219D8" w:rsidRPr="00DD47FC">
        <w:rPr>
          <w:rFonts w:ascii="Times New Roman" w:hAnsi="Times New Roman" w:cs="Times New Roman"/>
          <w:sz w:val="19"/>
          <w:szCs w:val="19"/>
          <w:lang w:val="uk-UA"/>
        </w:rPr>
        <w:t>контент</w:t>
      </w:r>
      <w:r w:rsidR="003809DB" w:rsidRPr="00DD47FC">
        <w:rPr>
          <w:rFonts w:ascii="Times New Roman" w:hAnsi="Times New Roman" w:cs="Times New Roman"/>
          <w:sz w:val="19"/>
          <w:szCs w:val="19"/>
          <w:lang w:val="uk-UA"/>
        </w:rPr>
        <w:t xml:space="preserve">; визначати місцезнаходження </w:t>
      </w:r>
      <w:r w:rsidR="00D37619" w:rsidRPr="00DD47FC">
        <w:rPr>
          <w:rFonts w:ascii="Times New Roman" w:hAnsi="Times New Roman" w:cs="Times New Roman"/>
          <w:sz w:val="19"/>
          <w:szCs w:val="19"/>
          <w:lang w:val="uk-UA"/>
        </w:rPr>
        <w:t xml:space="preserve">структурних та/або </w:t>
      </w:r>
      <w:r w:rsidR="003809DB" w:rsidRPr="00DD47FC">
        <w:rPr>
          <w:rFonts w:ascii="Times New Roman" w:hAnsi="Times New Roman" w:cs="Times New Roman"/>
          <w:sz w:val="19"/>
          <w:szCs w:val="19"/>
          <w:lang w:val="uk-UA"/>
        </w:rPr>
        <w:t>відокремлених підрозділів Товариства, які знаходяться поблизу Клієнта тощо; надсилати Клієнту</w:t>
      </w:r>
      <w:r w:rsidR="000219D8" w:rsidRPr="00DD47FC">
        <w:rPr>
          <w:rFonts w:ascii="Times New Roman" w:hAnsi="Times New Roman" w:cs="Times New Roman"/>
          <w:sz w:val="19"/>
          <w:szCs w:val="19"/>
          <w:lang w:val="uk-UA"/>
        </w:rPr>
        <w:t xml:space="preserve"> рекламні </w:t>
      </w:r>
      <w:r w:rsidR="003809DB" w:rsidRPr="00DD47FC">
        <w:rPr>
          <w:rFonts w:ascii="Times New Roman" w:hAnsi="Times New Roman" w:cs="Times New Roman"/>
          <w:sz w:val="19"/>
          <w:szCs w:val="19"/>
          <w:lang w:val="uk-UA"/>
        </w:rPr>
        <w:t>матеріали, які</w:t>
      </w:r>
      <w:r w:rsidR="00CB2E30" w:rsidRPr="00DD47FC">
        <w:rPr>
          <w:rFonts w:ascii="Times New Roman" w:hAnsi="Times New Roman" w:cs="Times New Roman"/>
          <w:sz w:val="19"/>
          <w:szCs w:val="19"/>
          <w:lang w:val="uk-UA"/>
        </w:rPr>
        <w:t xml:space="preserve"> </w:t>
      </w:r>
      <w:r w:rsidR="003809DB" w:rsidRPr="00DD47FC">
        <w:rPr>
          <w:rFonts w:ascii="Times New Roman" w:hAnsi="Times New Roman" w:cs="Times New Roman"/>
          <w:sz w:val="19"/>
          <w:szCs w:val="19"/>
          <w:lang w:val="uk-UA"/>
        </w:rPr>
        <w:t>Клієнт обрав або буде за доцільне йому запропонувати</w:t>
      </w:r>
      <w:r w:rsidR="00CB2E30" w:rsidRPr="00DD47FC">
        <w:rPr>
          <w:rFonts w:ascii="Times New Roman" w:hAnsi="Times New Roman" w:cs="Times New Roman"/>
          <w:sz w:val="19"/>
          <w:szCs w:val="19"/>
          <w:lang w:val="uk-UA"/>
        </w:rPr>
        <w:t>; та краще розумі</w:t>
      </w:r>
      <w:r w:rsidRPr="00DD47FC">
        <w:rPr>
          <w:rFonts w:ascii="Times New Roman" w:hAnsi="Times New Roman" w:cs="Times New Roman"/>
          <w:sz w:val="19"/>
          <w:szCs w:val="19"/>
          <w:lang w:val="uk-UA"/>
        </w:rPr>
        <w:t>ти ефективність функціонування Мобільного д</w:t>
      </w:r>
      <w:r w:rsidR="003809DB" w:rsidRPr="00DD47FC">
        <w:rPr>
          <w:rFonts w:ascii="Times New Roman" w:hAnsi="Times New Roman" w:cs="Times New Roman"/>
          <w:sz w:val="19"/>
          <w:szCs w:val="19"/>
          <w:lang w:val="uk-UA"/>
        </w:rPr>
        <w:t>одатку індивідуально по</w:t>
      </w:r>
      <w:r w:rsidR="00D37619" w:rsidRPr="00DD47FC">
        <w:rPr>
          <w:rFonts w:ascii="Times New Roman" w:hAnsi="Times New Roman" w:cs="Times New Roman"/>
          <w:sz w:val="19"/>
          <w:szCs w:val="19"/>
          <w:lang w:val="uk-UA"/>
        </w:rPr>
        <w:t xml:space="preserve"> зонам, регіонам тощо</w:t>
      </w:r>
      <w:r w:rsidR="003809DB" w:rsidRPr="00DD47FC">
        <w:rPr>
          <w:rFonts w:ascii="Times New Roman" w:hAnsi="Times New Roman" w:cs="Times New Roman"/>
          <w:sz w:val="19"/>
          <w:szCs w:val="19"/>
          <w:lang w:val="uk-UA"/>
        </w:rPr>
        <w:t>.</w:t>
      </w:r>
    </w:p>
    <w:p w:rsidR="00CC1AE8" w:rsidRPr="00DD47FC" w:rsidRDefault="00CC1AE8" w:rsidP="00DD47FC">
      <w:pPr>
        <w:pStyle w:val="a3"/>
        <w:numPr>
          <w:ilvl w:val="1"/>
          <w:numId w:val="12"/>
        </w:numPr>
        <w:tabs>
          <w:tab w:val="left" w:pos="426"/>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u w:val="single"/>
          <w:lang w:val="uk-UA"/>
        </w:rPr>
        <w:t>Інформація на м</w:t>
      </w:r>
      <w:r w:rsidR="00CB2E30" w:rsidRPr="00DD47FC">
        <w:rPr>
          <w:rFonts w:ascii="Times New Roman" w:hAnsi="Times New Roman" w:cs="Times New Roman"/>
          <w:sz w:val="19"/>
          <w:szCs w:val="19"/>
          <w:u w:val="single"/>
          <w:lang w:val="uk-UA"/>
        </w:rPr>
        <w:t>обільному пристрої:</w:t>
      </w:r>
      <w:r w:rsidR="003809DB" w:rsidRPr="00DD47FC">
        <w:rPr>
          <w:rFonts w:ascii="Times New Roman" w:hAnsi="Times New Roman" w:cs="Times New Roman"/>
          <w:sz w:val="19"/>
          <w:szCs w:val="19"/>
          <w:lang w:val="uk-UA"/>
        </w:rPr>
        <w:t xml:space="preserve"> Мобільний д</w:t>
      </w:r>
      <w:r w:rsidR="00CB2E30" w:rsidRPr="00DD47FC">
        <w:rPr>
          <w:rFonts w:ascii="Times New Roman" w:hAnsi="Times New Roman" w:cs="Times New Roman"/>
          <w:sz w:val="19"/>
          <w:szCs w:val="19"/>
          <w:lang w:val="uk-UA"/>
        </w:rPr>
        <w:t>одаток також м</w:t>
      </w:r>
      <w:r w:rsidR="000219D8" w:rsidRPr="00DD47FC">
        <w:rPr>
          <w:rFonts w:ascii="Times New Roman" w:hAnsi="Times New Roman" w:cs="Times New Roman"/>
          <w:sz w:val="19"/>
          <w:szCs w:val="19"/>
          <w:lang w:val="uk-UA"/>
        </w:rPr>
        <w:t xml:space="preserve">оже збирати </w:t>
      </w:r>
      <w:r w:rsidR="00CB2E30" w:rsidRPr="00DD47FC">
        <w:rPr>
          <w:rFonts w:ascii="Times New Roman" w:hAnsi="Times New Roman" w:cs="Times New Roman"/>
          <w:sz w:val="19"/>
          <w:szCs w:val="19"/>
          <w:lang w:val="uk-UA"/>
        </w:rPr>
        <w:t>інформацію (таку як ідентифікатор пристрою, ідентифікатор сеансу, MAC-адресу, інформ</w:t>
      </w:r>
      <w:r w:rsidR="006B47E3" w:rsidRPr="00DD47FC">
        <w:rPr>
          <w:rFonts w:ascii="Times New Roman" w:hAnsi="Times New Roman" w:cs="Times New Roman"/>
          <w:sz w:val="19"/>
          <w:szCs w:val="19"/>
          <w:lang w:val="uk-UA"/>
        </w:rPr>
        <w:t xml:space="preserve">ацію про мережу, дії, здійснені </w:t>
      </w:r>
      <w:r w:rsidRPr="00DD47FC">
        <w:rPr>
          <w:rFonts w:ascii="Times New Roman" w:hAnsi="Times New Roman" w:cs="Times New Roman"/>
          <w:sz w:val="19"/>
          <w:szCs w:val="19"/>
          <w:lang w:val="uk-UA"/>
        </w:rPr>
        <w:t>у Мобільному д</w:t>
      </w:r>
      <w:r w:rsidR="00CB2E30" w:rsidRPr="00DD47FC">
        <w:rPr>
          <w:rFonts w:ascii="Times New Roman" w:hAnsi="Times New Roman" w:cs="Times New Roman"/>
          <w:sz w:val="19"/>
          <w:szCs w:val="19"/>
          <w:lang w:val="uk-UA"/>
        </w:rPr>
        <w:t xml:space="preserve">одатку, дати та час здійснення </w:t>
      </w:r>
      <w:r w:rsidR="00E7716A" w:rsidRPr="00DD47FC">
        <w:rPr>
          <w:rFonts w:ascii="Times New Roman" w:hAnsi="Times New Roman" w:cs="Times New Roman"/>
          <w:sz w:val="19"/>
          <w:szCs w:val="19"/>
          <w:lang w:val="uk-UA"/>
        </w:rPr>
        <w:t xml:space="preserve">відповідних </w:t>
      </w:r>
      <w:r w:rsidR="00CB2E30" w:rsidRPr="00DD47FC">
        <w:rPr>
          <w:rFonts w:ascii="Times New Roman" w:hAnsi="Times New Roman" w:cs="Times New Roman"/>
          <w:sz w:val="19"/>
          <w:szCs w:val="19"/>
          <w:lang w:val="uk-UA"/>
        </w:rPr>
        <w:t xml:space="preserve">дій) з метою сприяння </w:t>
      </w:r>
      <w:r w:rsidR="00E7716A" w:rsidRPr="00DD47FC">
        <w:rPr>
          <w:rFonts w:ascii="Times New Roman" w:hAnsi="Times New Roman" w:cs="Times New Roman"/>
          <w:sz w:val="19"/>
          <w:szCs w:val="19"/>
          <w:lang w:val="uk-UA"/>
        </w:rPr>
        <w:t xml:space="preserve">Товариству </w:t>
      </w:r>
      <w:r w:rsidR="006B47E3" w:rsidRPr="00DD47FC">
        <w:rPr>
          <w:rFonts w:ascii="Times New Roman" w:hAnsi="Times New Roman" w:cs="Times New Roman"/>
          <w:sz w:val="19"/>
          <w:szCs w:val="19"/>
          <w:lang w:val="uk-UA"/>
        </w:rPr>
        <w:t xml:space="preserve">забезпечувати функціональні можливості, </w:t>
      </w:r>
      <w:r w:rsidRPr="00DD47FC">
        <w:rPr>
          <w:rFonts w:ascii="Times New Roman" w:hAnsi="Times New Roman" w:cs="Times New Roman"/>
          <w:sz w:val="19"/>
          <w:szCs w:val="19"/>
          <w:lang w:val="uk-UA"/>
        </w:rPr>
        <w:t xml:space="preserve">пов’язані з Мобільним додатком, та персоналізувати </w:t>
      </w:r>
      <w:r w:rsidR="00E7716A" w:rsidRPr="00DD47FC">
        <w:rPr>
          <w:rFonts w:ascii="Times New Roman" w:hAnsi="Times New Roman" w:cs="Times New Roman"/>
          <w:sz w:val="19"/>
          <w:szCs w:val="19"/>
          <w:lang w:val="uk-UA"/>
        </w:rPr>
        <w:t>дії, що виконуються у Мобільному</w:t>
      </w:r>
      <w:r w:rsidRPr="00DD47FC">
        <w:rPr>
          <w:rFonts w:ascii="Times New Roman" w:hAnsi="Times New Roman" w:cs="Times New Roman"/>
          <w:sz w:val="19"/>
          <w:szCs w:val="19"/>
          <w:lang w:val="uk-UA"/>
        </w:rPr>
        <w:t xml:space="preserve"> д</w:t>
      </w:r>
      <w:r w:rsidR="00E7716A" w:rsidRPr="00DD47FC">
        <w:rPr>
          <w:rFonts w:ascii="Times New Roman" w:hAnsi="Times New Roman" w:cs="Times New Roman"/>
          <w:sz w:val="19"/>
          <w:szCs w:val="19"/>
          <w:lang w:val="uk-UA"/>
        </w:rPr>
        <w:t>одат</w:t>
      </w:r>
      <w:r w:rsidR="00CB2E30" w:rsidRPr="00DD47FC">
        <w:rPr>
          <w:rFonts w:ascii="Times New Roman" w:hAnsi="Times New Roman" w:cs="Times New Roman"/>
          <w:sz w:val="19"/>
          <w:szCs w:val="19"/>
          <w:lang w:val="uk-UA"/>
        </w:rPr>
        <w:t>к</w:t>
      </w:r>
      <w:r w:rsidR="00E7716A" w:rsidRPr="00DD47FC">
        <w:rPr>
          <w:rFonts w:ascii="Times New Roman" w:hAnsi="Times New Roman" w:cs="Times New Roman"/>
          <w:sz w:val="19"/>
          <w:szCs w:val="19"/>
          <w:lang w:val="uk-UA"/>
        </w:rPr>
        <w:t>у</w:t>
      </w:r>
      <w:r w:rsidR="00CB2E30" w:rsidRPr="00DD47FC">
        <w:rPr>
          <w:rFonts w:ascii="Times New Roman" w:hAnsi="Times New Roman" w:cs="Times New Roman"/>
          <w:sz w:val="19"/>
          <w:szCs w:val="19"/>
          <w:lang w:val="uk-UA"/>
        </w:rPr>
        <w:t xml:space="preserve">. Також </w:t>
      </w:r>
      <w:r w:rsidR="00E7716A" w:rsidRPr="00DD47FC">
        <w:rPr>
          <w:rFonts w:ascii="Times New Roman" w:hAnsi="Times New Roman" w:cs="Times New Roman"/>
          <w:sz w:val="19"/>
          <w:szCs w:val="19"/>
          <w:lang w:val="uk-UA"/>
        </w:rPr>
        <w:t>Товариство може використовувати таку</w:t>
      </w:r>
      <w:r w:rsidR="00CB2E30" w:rsidRPr="00DD47FC">
        <w:rPr>
          <w:rFonts w:ascii="Times New Roman" w:hAnsi="Times New Roman" w:cs="Times New Roman"/>
          <w:sz w:val="19"/>
          <w:szCs w:val="19"/>
          <w:lang w:val="uk-UA"/>
        </w:rPr>
        <w:t xml:space="preserve"> інф</w:t>
      </w:r>
      <w:r w:rsidRPr="00DD47FC">
        <w:rPr>
          <w:rFonts w:ascii="Times New Roman" w:hAnsi="Times New Roman" w:cs="Times New Roman"/>
          <w:sz w:val="19"/>
          <w:szCs w:val="19"/>
          <w:lang w:val="uk-UA"/>
        </w:rPr>
        <w:t xml:space="preserve">ормацію для підготовки сукупних </w:t>
      </w:r>
      <w:r w:rsidR="00CB2E30" w:rsidRPr="00DD47FC">
        <w:rPr>
          <w:rFonts w:ascii="Times New Roman" w:hAnsi="Times New Roman" w:cs="Times New Roman"/>
          <w:sz w:val="19"/>
          <w:szCs w:val="19"/>
          <w:lang w:val="uk-UA"/>
        </w:rPr>
        <w:t>статисти</w:t>
      </w:r>
      <w:r w:rsidR="00E7716A" w:rsidRPr="00DD47FC">
        <w:rPr>
          <w:rFonts w:ascii="Times New Roman" w:hAnsi="Times New Roman" w:cs="Times New Roman"/>
          <w:sz w:val="19"/>
          <w:szCs w:val="19"/>
          <w:lang w:val="uk-UA"/>
        </w:rPr>
        <w:t>чних звітів, які допомагають Товариству</w:t>
      </w:r>
      <w:r w:rsidR="00CB2E30" w:rsidRPr="00DD47FC">
        <w:rPr>
          <w:rFonts w:ascii="Times New Roman" w:hAnsi="Times New Roman" w:cs="Times New Roman"/>
          <w:sz w:val="19"/>
          <w:szCs w:val="19"/>
          <w:lang w:val="uk-UA"/>
        </w:rPr>
        <w:t xml:space="preserve"> аналізувати тенденції та переваги викори</w:t>
      </w:r>
      <w:r w:rsidRPr="00DD47FC">
        <w:rPr>
          <w:rFonts w:ascii="Times New Roman" w:hAnsi="Times New Roman" w:cs="Times New Roman"/>
          <w:sz w:val="19"/>
          <w:szCs w:val="19"/>
          <w:lang w:val="uk-UA"/>
        </w:rPr>
        <w:t>стання функцій Мобільного д</w:t>
      </w:r>
      <w:r w:rsidR="006B47E3" w:rsidRPr="00DD47FC">
        <w:rPr>
          <w:rFonts w:ascii="Times New Roman" w:hAnsi="Times New Roman" w:cs="Times New Roman"/>
          <w:sz w:val="19"/>
          <w:szCs w:val="19"/>
          <w:lang w:val="uk-UA"/>
        </w:rPr>
        <w:t xml:space="preserve">одатку. </w:t>
      </w:r>
      <w:r w:rsidRPr="00DD47FC">
        <w:rPr>
          <w:rFonts w:ascii="Times New Roman" w:hAnsi="Times New Roman" w:cs="Times New Roman"/>
          <w:sz w:val="19"/>
          <w:szCs w:val="19"/>
          <w:lang w:val="uk-UA"/>
        </w:rPr>
        <w:t>Також</w:t>
      </w:r>
      <w:r w:rsidR="00E7716A" w:rsidRPr="00DD47FC">
        <w:rPr>
          <w:rFonts w:ascii="Times New Roman" w:hAnsi="Times New Roman" w:cs="Times New Roman"/>
          <w:sz w:val="19"/>
          <w:szCs w:val="19"/>
          <w:lang w:val="uk-UA"/>
        </w:rPr>
        <w:t xml:space="preserve"> Товариство можемо надсилати Клієнтам</w:t>
      </w:r>
      <w:r w:rsidR="00CB2E30" w:rsidRPr="00DD47FC">
        <w:rPr>
          <w:rFonts w:ascii="Times New Roman" w:hAnsi="Times New Roman" w:cs="Times New Roman"/>
          <w:sz w:val="19"/>
          <w:szCs w:val="19"/>
          <w:lang w:val="uk-UA"/>
        </w:rPr>
        <w:t xml:space="preserve"> повідомлення, пов’язані</w:t>
      </w:r>
      <w:r w:rsidRPr="00DD47FC">
        <w:rPr>
          <w:rFonts w:ascii="Times New Roman" w:hAnsi="Times New Roman" w:cs="Times New Roman"/>
          <w:sz w:val="19"/>
          <w:szCs w:val="19"/>
          <w:lang w:val="uk-UA"/>
        </w:rPr>
        <w:t xml:space="preserve"> </w:t>
      </w:r>
      <w:r w:rsidR="00CB2E30" w:rsidRPr="00DD47FC">
        <w:rPr>
          <w:rFonts w:ascii="Times New Roman" w:hAnsi="Times New Roman" w:cs="Times New Roman"/>
          <w:sz w:val="19"/>
          <w:szCs w:val="19"/>
          <w:lang w:val="uk-UA"/>
        </w:rPr>
        <w:t xml:space="preserve">з </w:t>
      </w:r>
      <w:r w:rsidRPr="00DD47FC">
        <w:rPr>
          <w:rFonts w:ascii="Times New Roman" w:hAnsi="Times New Roman" w:cs="Times New Roman"/>
          <w:sz w:val="19"/>
          <w:szCs w:val="19"/>
          <w:lang w:val="uk-UA"/>
        </w:rPr>
        <w:t xml:space="preserve">Мобільним </w:t>
      </w:r>
      <w:r w:rsidR="00CB2E30" w:rsidRPr="00DD47FC">
        <w:rPr>
          <w:rFonts w:ascii="Times New Roman" w:hAnsi="Times New Roman" w:cs="Times New Roman"/>
          <w:sz w:val="19"/>
          <w:szCs w:val="19"/>
          <w:lang w:val="uk-UA"/>
        </w:rPr>
        <w:t>додатком</w:t>
      </w:r>
      <w:r w:rsidR="006B47E3" w:rsidRPr="00DD47FC">
        <w:rPr>
          <w:rFonts w:ascii="Times New Roman" w:hAnsi="Times New Roman" w:cs="Times New Roman"/>
          <w:sz w:val="19"/>
          <w:szCs w:val="19"/>
          <w:lang w:val="uk-UA"/>
        </w:rPr>
        <w:t>.</w:t>
      </w:r>
    </w:p>
    <w:p w:rsidR="00CB2E30" w:rsidRPr="00DD47FC" w:rsidRDefault="00D37619" w:rsidP="00DD47FC">
      <w:pPr>
        <w:pStyle w:val="a3"/>
        <w:numPr>
          <w:ilvl w:val="1"/>
          <w:numId w:val="12"/>
        </w:numPr>
        <w:tabs>
          <w:tab w:val="left" w:pos="426"/>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u w:val="single"/>
          <w:lang w:val="uk-UA"/>
        </w:rPr>
        <w:t>Структурні та/або в</w:t>
      </w:r>
      <w:r w:rsidR="00CC1AE8" w:rsidRPr="00DD47FC">
        <w:rPr>
          <w:rFonts w:ascii="Times New Roman" w:hAnsi="Times New Roman" w:cs="Times New Roman"/>
          <w:sz w:val="19"/>
          <w:szCs w:val="19"/>
          <w:u w:val="single"/>
          <w:lang w:val="uk-UA"/>
        </w:rPr>
        <w:t>ідокремлені підрозділи</w:t>
      </w:r>
      <w:r w:rsidR="000E3F0B" w:rsidRPr="00DD47FC">
        <w:rPr>
          <w:rFonts w:ascii="Times New Roman" w:hAnsi="Times New Roman" w:cs="Times New Roman"/>
          <w:sz w:val="19"/>
          <w:szCs w:val="19"/>
          <w:u w:val="single"/>
          <w:lang w:val="uk-UA"/>
        </w:rPr>
        <w:t xml:space="preserve"> Товариства:</w:t>
      </w:r>
      <w:r w:rsidR="00550B8B" w:rsidRPr="00DD47FC">
        <w:rPr>
          <w:rFonts w:ascii="Times New Roman" w:hAnsi="Times New Roman" w:cs="Times New Roman"/>
          <w:sz w:val="19"/>
          <w:szCs w:val="19"/>
          <w:lang w:val="uk-UA"/>
        </w:rPr>
        <w:t xml:space="preserve"> При взаємодії із </w:t>
      </w:r>
      <w:r w:rsidR="00CC1AE8" w:rsidRPr="00DD47FC">
        <w:rPr>
          <w:rFonts w:ascii="Times New Roman" w:hAnsi="Times New Roman" w:cs="Times New Roman"/>
          <w:sz w:val="19"/>
          <w:szCs w:val="19"/>
          <w:lang w:val="uk-UA"/>
        </w:rPr>
        <w:t>працівниками Товариства</w:t>
      </w:r>
      <w:r w:rsidR="000E3F0B" w:rsidRPr="00DD47FC">
        <w:rPr>
          <w:rFonts w:ascii="Times New Roman" w:hAnsi="Times New Roman" w:cs="Times New Roman"/>
          <w:sz w:val="19"/>
          <w:szCs w:val="19"/>
          <w:lang w:val="uk-UA"/>
        </w:rPr>
        <w:t xml:space="preserve">, </w:t>
      </w:r>
      <w:r w:rsidR="00550B8B" w:rsidRPr="00DD47FC">
        <w:rPr>
          <w:rFonts w:ascii="Times New Roman" w:hAnsi="Times New Roman" w:cs="Times New Roman"/>
          <w:sz w:val="19"/>
          <w:szCs w:val="19"/>
          <w:lang w:val="uk-UA"/>
        </w:rPr>
        <w:t>останні можуть</w:t>
      </w:r>
      <w:r w:rsidR="000E3F0B" w:rsidRPr="00DD47FC">
        <w:rPr>
          <w:rFonts w:ascii="Times New Roman" w:hAnsi="Times New Roman" w:cs="Times New Roman"/>
          <w:sz w:val="19"/>
          <w:szCs w:val="19"/>
          <w:lang w:val="uk-UA"/>
        </w:rPr>
        <w:t xml:space="preserve"> збирати будь-яку інформацію від Клієнта</w:t>
      </w:r>
      <w:r w:rsidR="00E7716A" w:rsidRPr="00DD47FC">
        <w:rPr>
          <w:rFonts w:ascii="Times New Roman" w:hAnsi="Times New Roman" w:cs="Times New Roman"/>
          <w:sz w:val="19"/>
          <w:szCs w:val="19"/>
          <w:lang w:val="uk-UA"/>
        </w:rPr>
        <w:t xml:space="preserve"> та в будь-якому об’ємі</w:t>
      </w:r>
      <w:r w:rsidR="00550B8B" w:rsidRPr="00DD47FC">
        <w:rPr>
          <w:rFonts w:ascii="Times New Roman" w:hAnsi="Times New Roman" w:cs="Times New Roman"/>
          <w:sz w:val="19"/>
          <w:szCs w:val="19"/>
          <w:lang w:val="uk-UA"/>
        </w:rPr>
        <w:t>, якої</w:t>
      </w:r>
      <w:r w:rsidR="000E3F0B" w:rsidRPr="00DD47FC">
        <w:rPr>
          <w:rFonts w:ascii="Times New Roman" w:hAnsi="Times New Roman" w:cs="Times New Roman"/>
          <w:sz w:val="19"/>
          <w:szCs w:val="19"/>
          <w:lang w:val="uk-UA"/>
        </w:rPr>
        <w:t xml:space="preserve"> буде достатньою для </w:t>
      </w:r>
      <w:r w:rsidR="00CC1AE8" w:rsidRPr="00DD47FC">
        <w:rPr>
          <w:rFonts w:ascii="Times New Roman" w:hAnsi="Times New Roman" w:cs="Times New Roman"/>
          <w:sz w:val="19"/>
          <w:szCs w:val="19"/>
          <w:lang w:val="uk-UA"/>
        </w:rPr>
        <w:t xml:space="preserve">надання </w:t>
      </w:r>
      <w:r w:rsidRPr="00DD47FC">
        <w:rPr>
          <w:rFonts w:ascii="Times New Roman" w:hAnsi="Times New Roman" w:cs="Times New Roman"/>
          <w:sz w:val="19"/>
          <w:szCs w:val="19"/>
          <w:lang w:val="uk-UA"/>
        </w:rPr>
        <w:t xml:space="preserve">Клієнтам </w:t>
      </w:r>
      <w:r w:rsidR="00CC1AE8" w:rsidRPr="00DD47FC">
        <w:rPr>
          <w:rFonts w:ascii="Times New Roman" w:hAnsi="Times New Roman" w:cs="Times New Roman"/>
          <w:sz w:val="19"/>
          <w:szCs w:val="19"/>
          <w:lang w:val="uk-UA"/>
        </w:rPr>
        <w:t>послуг Товариством</w:t>
      </w:r>
      <w:r w:rsidRPr="00DD47FC">
        <w:rPr>
          <w:rFonts w:ascii="Times New Roman" w:hAnsi="Times New Roman" w:cs="Times New Roman"/>
          <w:sz w:val="19"/>
          <w:szCs w:val="19"/>
          <w:lang w:val="uk-UA"/>
        </w:rPr>
        <w:t xml:space="preserve"> </w:t>
      </w:r>
      <w:r w:rsidR="00E7716A" w:rsidRPr="00DD47FC">
        <w:rPr>
          <w:rFonts w:ascii="Times New Roman" w:hAnsi="Times New Roman" w:cs="Times New Roman"/>
          <w:sz w:val="19"/>
          <w:szCs w:val="19"/>
          <w:lang w:val="uk-UA"/>
        </w:rPr>
        <w:t>тощо</w:t>
      </w:r>
      <w:r w:rsidR="00D81658" w:rsidRPr="00DD47FC">
        <w:rPr>
          <w:rFonts w:ascii="Times New Roman" w:hAnsi="Times New Roman" w:cs="Times New Roman"/>
          <w:sz w:val="19"/>
          <w:szCs w:val="19"/>
          <w:lang w:val="uk-UA"/>
        </w:rPr>
        <w:t>, в тому числі</w:t>
      </w:r>
      <w:r w:rsidR="00CC1AE8" w:rsidRPr="00DD47FC">
        <w:rPr>
          <w:rFonts w:ascii="Times New Roman" w:hAnsi="Times New Roman" w:cs="Times New Roman"/>
          <w:sz w:val="19"/>
          <w:szCs w:val="19"/>
          <w:lang w:val="uk-UA"/>
        </w:rPr>
        <w:t xml:space="preserve"> </w:t>
      </w:r>
      <w:r w:rsidR="000E3F0B" w:rsidRPr="00DD47FC">
        <w:rPr>
          <w:rFonts w:ascii="Times New Roman" w:hAnsi="Times New Roman" w:cs="Times New Roman"/>
          <w:sz w:val="19"/>
          <w:szCs w:val="19"/>
          <w:lang w:val="uk-UA"/>
        </w:rPr>
        <w:t xml:space="preserve">проведення </w:t>
      </w:r>
      <w:r w:rsidR="00E7716A" w:rsidRPr="00DD47FC">
        <w:rPr>
          <w:rFonts w:ascii="Times New Roman" w:hAnsi="Times New Roman" w:cs="Times New Roman"/>
          <w:sz w:val="19"/>
          <w:szCs w:val="19"/>
          <w:lang w:val="uk-UA"/>
        </w:rPr>
        <w:t xml:space="preserve">відповідних операцій </w:t>
      </w:r>
      <w:r w:rsidR="00D81658" w:rsidRPr="00DD47FC">
        <w:rPr>
          <w:rFonts w:ascii="Times New Roman" w:hAnsi="Times New Roman" w:cs="Times New Roman"/>
          <w:sz w:val="19"/>
          <w:szCs w:val="19"/>
          <w:lang w:val="uk-UA"/>
        </w:rPr>
        <w:t>і</w:t>
      </w:r>
      <w:r w:rsidR="00E7716A" w:rsidRPr="00DD47FC">
        <w:rPr>
          <w:rFonts w:ascii="Times New Roman" w:hAnsi="Times New Roman" w:cs="Times New Roman"/>
          <w:sz w:val="19"/>
          <w:szCs w:val="19"/>
          <w:lang w:val="uk-UA"/>
        </w:rPr>
        <w:t xml:space="preserve">з </w:t>
      </w:r>
      <w:r w:rsidR="00D81658" w:rsidRPr="00DD47FC">
        <w:rPr>
          <w:rFonts w:ascii="Times New Roman" w:hAnsi="Times New Roman" w:cs="Times New Roman"/>
          <w:sz w:val="19"/>
          <w:szCs w:val="19"/>
          <w:lang w:val="uk-UA"/>
        </w:rPr>
        <w:t xml:space="preserve">проведення відповідних </w:t>
      </w:r>
      <w:r w:rsidRPr="00DD47FC">
        <w:rPr>
          <w:rFonts w:ascii="Times New Roman" w:hAnsi="Times New Roman" w:cs="Times New Roman"/>
          <w:sz w:val="19"/>
          <w:szCs w:val="19"/>
          <w:lang w:val="uk-UA"/>
        </w:rPr>
        <w:t>транс</w:t>
      </w:r>
      <w:r w:rsidR="000E3F0B" w:rsidRPr="00DD47FC">
        <w:rPr>
          <w:rFonts w:ascii="Times New Roman" w:hAnsi="Times New Roman" w:cs="Times New Roman"/>
          <w:sz w:val="19"/>
          <w:szCs w:val="19"/>
          <w:lang w:val="uk-UA"/>
        </w:rPr>
        <w:t>акції</w:t>
      </w:r>
      <w:r w:rsidR="00D81658" w:rsidRPr="00DD47FC">
        <w:rPr>
          <w:rFonts w:ascii="Times New Roman" w:hAnsi="Times New Roman" w:cs="Times New Roman"/>
          <w:sz w:val="19"/>
          <w:szCs w:val="19"/>
          <w:lang w:val="uk-UA"/>
        </w:rPr>
        <w:t xml:space="preserve">, повернення платежів, </w:t>
      </w:r>
      <w:r w:rsidRPr="00DD47FC">
        <w:rPr>
          <w:rFonts w:ascii="Times New Roman" w:hAnsi="Times New Roman" w:cs="Times New Roman"/>
          <w:sz w:val="19"/>
          <w:szCs w:val="19"/>
          <w:lang w:val="uk-UA"/>
        </w:rPr>
        <w:t xml:space="preserve">тіла боргу, процентів за користування кредитом </w:t>
      </w:r>
      <w:r w:rsidR="00D81658" w:rsidRPr="00DD47FC">
        <w:rPr>
          <w:rFonts w:ascii="Times New Roman" w:hAnsi="Times New Roman" w:cs="Times New Roman"/>
          <w:sz w:val="19"/>
          <w:szCs w:val="19"/>
          <w:lang w:val="uk-UA"/>
        </w:rPr>
        <w:t xml:space="preserve"> тощо, а також</w:t>
      </w:r>
      <w:r w:rsidR="000E3F0B" w:rsidRPr="00DD47FC">
        <w:rPr>
          <w:rFonts w:ascii="Times New Roman" w:hAnsi="Times New Roman" w:cs="Times New Roman"/>
          <w:sz w:val="19"/>
          <w:szCs w:val="19"/>
          <w:lang w:val="uk-UA"/>
        </w:rPr>
        <w:t xml:space="preserve"> виконання </w:t>
      </w:r>
      <w:r w:rsidR="00550B8B" w:rsidRPr="00DD47FC">
        <w:rPr>
          <w:rFonts w:ascii="Times New Roman" w:hAnsi="Times New Roman" w:cs="Times New Roman"/>
          <w:sz w:val="19"/>
          <w:szCs w:val="19"/>
          <w:lang w:val="uk-UA"/>
        </w:rPr>
        <w:t xml:space="preserve">відповідних </w:t>
      </w:r>
      <w:r w:rsidR="00D81658" w:rsidRPr="00DD47FC">
        <w:rPr>
          <w:rFonts w:ascii="Times New Roman" w:hAnsi="Times New Roman" w:cs="Times New Roman"/>
          <w:sz w:val="19"/>
          <w:szCs w:val="19"/>
          <w:lang w:val="uk-UA"/>
        </w:rPr>
        <w:t>подібних операцій в повному обсязі</w:t>
      </w:r>
      <w:r w:rsidR="000E3F0B" w:rsidRPr="00DD47FC">
        <w:rPr>
          <w:rFonts w:ascii="Times New Roman" w:hAnsi="Times New Roman" w:cs="Times New Roman"/>
          <w:sz w:val="19"/>
          <w:szCs w:val="19"/>
          <w:lang w:val="uk-UA"/>
        </w:rPr>
        <w:t>, але в межах, передбачених чинним законодавством України.</w:t>
      </w:r>
    </w:p>
    <w:p w:rsidR="000E3F0B" w:rsidRPr="00DD47FC" w:rsidRDefault="000E3F0B" w:rsidP="00DD47FC">
      <w:pPr>
        <w:spacing w:after="0" w:line="240" w:lineRule="auto"/>
        <w:rPr>
          <w:rFonts w:ascii="Times New Roman" w:hAnsi="Times New Roman" w:cs="Times New Roman"/>
          <w:sz w:val="19"/>
          <w:szCs w:val="19"/>
          <w:lang w:val="uk-UA"/>
        </w:rPr>
      </w:pPr>
    </w:p>
    <w:p w:rsidR="00CB2E30" w:rsidRPr="00DD47FC" w:rsidRDefault="004E4CAA" w:rsidP="00DD47FC">
      <w:pPr>
        <w:pStyle w:val="a3"/>
        <w:numPr>
          <w:ilvl w:val="0"/>
          <w:numId w:val="12"/>
        </w:numPr>
        <w:tabs>
          <w:tab w:val="left" w:pos="284"/>
        </w:tabs>
        <w:spacing w:after="0" w:line="240" w:lineRule="auto"/>
        <w:jc w:val="center"/>
        <w:rPr>
          <w:rFonts w:ascii="Times New Roman" w:hAnsi="Times New Roman" w:cs="Times New Roman"/>
          <w:b/>
          <w:sz w:val="19"/>
          <w:szCs w:val="19"/>
          <w:lang w:val="uk-UA"/>
        </w:rPr>
      </w:pPr>
      <w:r w:rsidRPr="00DD47FC">
        <w:rPr>
          <w:rFonts w:ascii="Times New Roman" w:hAnsi="Times New Roman" w:cs="Times New Roman"/>
          <w:b/>
          <w:sz w:val="19"/>
          <w:szCs w:val="19"/>
          <w:lang w:val="uk-UA"/>
        </w:rPr>
        <w:t xml:space="preserve">ПРАВА </w:t>
      </w:r>
      <w:r w:rsidR="00CE5FCA" w:rsidRPr="00DD47FC">
        <w:rPr>
          <w:rFonts w:ascii="Times New Roman" w:hAnsi="Times New Roman" w:cs="Times New Roman"/>
          <w:b/>
          <w:sz w:val="19"/>
          <w:szCs w:val="19"/>
          <w:lang w:val="uk-UA"/>
        </w:rPr>
        <w:t>ТА ОБОВ’ЯЗКИ СУБ’ЄКТІВ</w:t>
      </w:r>
      <w:r w:rsidRPr="00DD47FC">
        <w:rPr>
          <w:rFonts w:ascii="Times New Roman" w:hAnsi="Times New Roman" w:cs="Times New Roman"/>
          <w:b/>
          <w:sz w:val="19"/>
          <w:szCs w:val="19"/>
          <w:lang w:val="uk-UA"/>
        </w:rPr>
        <w:t xml:space="preserve"> ПЕРСОНАЛЬНИХ ДАНИХ</w:t>
      </w:r>
    </w:p>
    <w:p w:rsidR="000E3F0B" w:rsidRPr="00DD47FC" w:rsidRDefault="000E3F0B" w:rsidP="00DD47FC">
      <w:pPr>
        <w:pStyle w:val="a3"/>
        <w:numPr>
          <w:ilvl w:val="1"/>
          <w:numId w:val="12"/>
        </w:numPr>
        <w:tabs>
          <w:tab w:val="left" w:pos="426"/>
        </w:tabs>
        <w:spacing w:after="0" w:line="240" w:lineRule="auto"/>
        <w:rPr>
          <w:rFonts w:ascii="Times New Roman" w:hAnsi="Times New Roman" w:cs="Times New Roman"/>
          <w:sz w:val="19"/>
          <w:szCs w:val="19"/>
          <w:u w:val="single"/>
          <w:lang w:val="uk-UA"/>
        </w:rPr>
      </w:pPr>
      <w:r w:rsidRPr="00DD47FC">
        <w:rPr>
          <w:rFonts w:ascii="Times New Roman" w:hAnsi="Times New Roman" w:cs="Times New Roman"/>
          <w:sz w:val="19"/>
          <w:szCs w:val="19"/>
          <w:u w:val="single"/>
          <w:lang w:val="uk-UA"/>
        </w:rPr>
        <w:t>Клієнт, як суб'єкт персональних даних має право:</w:t>
      </w:r>
    </w:p>
    <w:p w:rsidR="00D81658" w:rsidRPr="00DD47FC" w:rsidRDefault="00D81658"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З</w:t>
      </w:r>
      <w:r w:rsidR="000E3F0B" w:rsidRPr="00DD47FC">
        <w:rPr>
          <w:rFonts w:ascii="Times New Roman" w:hAnsi="Times New Roman" w:cs="Times New Roman"/>
          <w:sz w:val="19"/>
          <w:szCs w:val="19"/>
          <w:lang w:val="uk-UA"/>
        </w:rPr>
        <w:t>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w:t>
      </w:r>
      <w:r w:rsidRPr="00DD47FC">
        <w:rPr>
          <w:rFonts w:ascii="Times New Roman" w:hAnsi="Times New Roman" w:cs="Times New Roman"/>
          <w:sz w:val="19"/>
          <w:szCs w:val="19"/>
          <w:lang w:val="uk-UA"/>
        </w:rPr>
        <w:t xml:space="preserve"> випадків, встановлених законом.</w:t>
      </w:r>
    </w:p>
    <w:p w:rsidR="00BF1DA5" w:rsidRPr="00DD47FC" w:rsidRDefault="00BF1DA5"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Знати у період збирання інформації, але до початку її використання, які відомості про Клієнта та з якою метою збираються, як, ким і з якою метою вони використовуються, передаються чи поширюються, крім випадків, встановлених законом.</w:t>
      </w:r>
    </w:p>
    <w:p w:rsidR="00BF1DA5" w:rsidRPr="00DD47FC" w:rsidRDefault="00BF1DA5"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Доступу до інформації про Клієнта, яка збирається та зберігається.</w:t>
      </w:r>
    </w:p>
    <w:p w:rsidR="00D81658" w:rsidRPr="00DD47FC" w:rsidRDefault="00D81658"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О</w:t>
      </w:r>
      <w:r w:rsidR="000E3F0B" w:rsidRPr="00DD47FC">
        <w:rPr>
          <w:rFonts w:ascii="Times New Roman" w:hAnsi="Times New Roman" w:cs="Times New Roman"/>
          <w:sz w:val="19"/>
          <w:szCs w:val="19"/>
          <w:lang w:val="uk-UA"/>
        </w:rPr>
        <w:t>тримувати інформацію про умови надання доступу до персональних даних, зокрема інформацію про третіх осіб, яким пе</w:t>
      </w:r>
      <w:r w:rsidRPr="00DD47FC">
        <w:rPr>
          <w:rFonts w:ascii="Times New Roman" w:hAnsi="Times New Roman" w:cs="Times New Roman"/>
          <w:sz w:val="19"/>
          <w:szCs w:val="19"/>
          <w:lang w:val="uk-UA"/>
        </w:rPr>
        <w:t>редаються його персональні дані.</w:t>
      </w:r>
    </w:p>
    <w:p w:rsidR="00D81658" w:rsidRPr="00DD47FC" w:rsidRDefault="00D81658"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Н</w:t>
      </w:r>
      <w:r w:rsidR="000E3F0B" w:rsidRPr="00DD47FC">
        <w:rPr>
          <w:rFonts w:ascii="Times New Roman" w:hAnsi="Times New Roman" w:cs="Times New Roman"/>
          <w:sz w:val="19"/>
          <w:szCs w:val="19"/>
          <w:lang w:val="uk-UA"/>
        </w:rPr>
        <w:t>а дос</w:t>
      </w:r>
      <w:r w:rsidRPr="00DD47FC">
        <w:rPr>
          <w:rFonts w:ascii="Times New Roman" w:hAnsi="Times New Roman" w:cs="Times New Roman"/>
          <w:sz w:val="19"/>
          <w:szCs w:val="19"/>
          <w:lang w:val="uk-UA"/>
        </w:rPr>
        <w:t>туп до своїх персональних даних.</w:t>
      </w:r>
    </w:p>
    <w:p w:rsidR="00D81658" w:rsidRPr="00DD47FC" w:rsidRDefault="00D81658"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О</w:t>
      </w:r>
      <w:r w:rsidR="000E3F0B" w:rsidRPr="00DD47FC">
        <w:rPr>
          <w:rFonts w:ascii="Times New Roman" w:hAnsi="Times New Roman" w:cs="Times New Roman"/>
          <w:sz w:val="19"/>
          <w:szCs w:val="19"/>
          <w:lang w:val="uk-UA"/>
        </w:rPr>
        <w:t xml:space="preserve">тримувати не пізніш як за </w:t>
      </w:r>
      <w:r w:rsidR="00181695" w:rsidRPr="00DD47FC">
        <w:rPr>
          <w:rFonts w:ascii="Times New Roman" w:hAnsi="Times New Roman" w:cs="Times New Roman"/>
          <w:sz w:val="19"/>
          <w:szCs w:val="19"/>
          <w:lang w:val="uk-UA"/>
        </w:rPr>
        <w:t>30 (</w:t>
      </w:r>
      <w:r w:rsidR="000E3F0B" w:rsidRPr="00DD47FC">
        <w:rPr>
          <w:rFonts w:ascii="Times New Roman" w:hAnsi="Times New Roman" w:cs="Times New Roman"/>
          <w:sz w:val="19"/>
          <w:szCs w:val="19"/>
          <w:lang w:val="uk-UA"/>
        </w:rPr>
        <w:t>тридцять</w:t>
      </w:r>
      <w:r w:rsidR="00181695" w:rsidRPr="00DD47FC">
        <w:rPr>
          <w:rFonts w:ascii="Times New Roman" w:hAnsi="Times New Roman" w:cs="Times New Roman"/>
          <w:sz w:val="19"/>
          <w:szCs w:val="19"/>
          <w:lang w:val="uk-UA"/>
        </w:rPr>
        <w:t>)</w:t>
      </w:r>
      <w:r w:rsidR="000E3F0B" w:rsidRPr="00DD47FC">
        <w:rPr>
          <w:rFonts w:ascii="Times New Roman" w:hAnsi="Times New Roman" w:cs="Times New Roman"/>
          <w:sz w:val="19"/>
          <w:szCs w:val="19"/>
          <w:lang w:val="uk-UA"/>
        </w:rPr>
        <w:t xml:space="preserve">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w:t>
      </w:r>
      <w:r w:rsidRPr="00DD47FC">
        <w:rPr>
          <w:rFonts w:ascii="Times New Roman" w:hAnsi="Times New Roman" w:cs="Times New Roman"/>
          <w:sz w:val="19"/>
          <w:szCs w:val="19"/>
          <w:lang w:val="uk-UA"/>
        </w:rPr>
        <w:t xml:space="preserve"> зміст таких персональних даних.</w:t>
      </w:r>
    </w:p>
    <w:p w:rsidR="00D81658" w:rsidRPr="00DD47FC" w:rsidRDefault="00D81658"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П</w:t>
      </w:r>
      <w:r w:rsidR="000E3F0B" w:rsidRPr="00DD47FC">
        <w:rPr>
          <w:rFonts w:ascii="Times New Roman" w:hAnsi="Times New Roman" w:cs="Times New Roman"/>
          <w:sz w:val="19"/>
          <w:szCs w:val="19"/>
          <w:lang w:val="uk-UA"/>
        </w:rPr>
        <w:t>ред’являти вмотивовану вимогу володільцю персональних даних із запереченням проти о</w:t>
      </w:r>
      <w:r w:rsidRPr="00DD47FC">
        <w:rPr>
          <w:rFonts w:ascii="Times New Roman" w:hAnsi="Times New Roman" w:cs="Times New Roman"/>
          <w:sz w:val="19"/>
          <w:szCs w:val="19"/>
          <w:lang w:val="uk-UA"/>
        </w:rPr>
        <w:t>бробки своїх персональних даних.</w:t>
      </w:r>
    </w:p>
    <w:p w:rsidR="00CE5FCA" w:rsidRPr="00DD47FC" w:rsidRDefault="00CE5FCA"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Вимагати виправлення неточної, неповної, застарілої інформації про себе, знищення інформації про себе, збирання, використання чи зберігання якої здійснюється з порушенням вимог закону.</w:t>
      </w:r>
    </w:p>
    <w:p w:rsidR="00D81658" w:rsidRPr="00DD47FC" w:rsidRDefault="00D81658"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Пред’</w:t>
      </w:r>
      <w:r w:rsidR="000E3F0B" w:rsidRPr="00DD47FC">
        <w:rPr>
          <w:rFonts w:ascii="Times New Roman" w:hAnsi="Times New Roman" w:cs="Times New Roman"/>
          <w:sz w:val="19"/>
          <w:szCs w:val="19"/>
          <w:lang w:val="uk-UA"/>
        </w:rPr>
        <w:t>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w:t>
      </w:r>
      <w:r w:rsidRPr="00DD47FC">
        <w:rPr>
          <w:rFonts w:ascii="Times New Roman" w:hAnsi="Times New Roman" w:cs="Times New Roman"/>
          <w:sz w:val="19"/>
          <w:szCs w:val="19"/>
          <w:lang w:val="uk-UA"/>
        </w:rPr>
        <w:t>я незаконно чи є недостовірними.</w:t>
      </w:r>
    </w:p>
    <w:p w:rsidR="00CE5FCA" w:rsidRPr="00DD47FC" w:rsidRDefault="00CE5FCA"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На ознайомлення за рішенням суду з інформацією про інших осіб, якщо це необхідно для реалізації та захисту прав та законних інтересів.</w:t>
      </w:r>
    </w:p>
    <w:p w:rsidR="00D81658" w:rsidRPr="00DD47FC" w:rsidRDefault="00D81658"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Н</w:t>
      </w:r>
      <w:r w:rsidR="000E3F0B" w:rsidRPr="00DD47FC">
        <w:rPr>
          <w:rFonts w:ascii="Times New Roman" w:hAnsi="Times New Roman" w:cs="Times New Roman"/>
          <w:sz w:val="19"/>
          <w:szCs w:val="19"/>
          <w:lang w:val="uk-UA"/>
        </w:rPr>
        <w:t>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D81658" w:rsidRPr="00DD47FC" w:rsidRDefault="00D81658"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З</w:t>
      </w:r>
      <w:r w:rsidR="000E3F0B" w:rsidRPr="00DD47FC">
        <w:rPr>
          <w:rFonts w:ascii="Times New Roman" w:hAnsi="Times New Roman" w:cs="Times New Roman"/>
          <w:sz w:val="19"/>
          <w:szCs w:val="19"/>
          <w:lang w:val="uk-UA"/>
        </w:rPr>
        <w:t>вертатися із скаргами на обробку своїх персональних дани</w:t>
      </w:r>
      <w:r w:rsidRPr="00DD47FC">
        <w:rPr>
          <w:rFonts w:ascii="Times New Roman" w:hAnsi="Times New Roman" w:cs="Times New Roman"/>
          <w:sz w:val="19"/>
          <w:szCs w:val="19"/>
          <w:lang w:val="uk-UA"/>
        </w:rPr>
        <w:t>х до Товариства або до суду.</w:t>
      </w:r>
    </w:p>
    <w:p w:rsidR="00D81658" w:rsidRPr="00DD47FC" w:rsidRDefault="00D81658"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З</w:t>
      </w:r>
      <w:r w:rsidR="000E3F0B" w:rsidRPr="00DD47FC">
        <w:rPr>
          <w:rFonts w:ascii="Times New Roman" w:hAnsi="Times New Roman" w:cs="Times New Roman"/>
          <w:sz w:val="19"/>
          <w:szCs w:val="19"/>
          <w:lang w:val="uk-UA"/>
        </w:rPr>
        <w:t>астосовувати засоби правового захисту в разі порушення законодавств</w:t>
      </w:r>
      <w:r w:rsidRPr="00DD47FC">
        <w:rPr>
          <w:rFonts w:ascii="Times New Roman" w:hAnsi="Times New Roman" w:cs="Times New Roman"/>
          <w:sz w:val="19"/>
          <w:szCs w:val="19"/>
          <w:lang w:val="uk-UA"/>
        </w:rPr>
        <w:t>а про захист персональних даних.</w:t>
      </w:r>
    </w:p>
    <w:p w:rsidR="00D81658" w:rsidRPr="00DD47FC" w:rsidRDefault="00D81658"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В</w:t>
      </w:r>
      <w:r w:rsidR="000E3F0B" w:rsidRPr="00DD47FC">
        <w:rPr>
          <w:rFonts w:ascii="Times New Roman" w:hAnsi="Times New Roman" w:cs="Times New Roman"/>
          <w:sz w:val="19"/>
          <w:szCs w:val="19"/>
          <w:lang w:val="uk-UA"/>
        </w:rPr>
        <w:t>носити застереження стосовно обмеження права на обробку своїх персональ</w:t>
      </w:r>
      <w:r w:rsidRPr="00DD47FC">
        <w:rPr>
          <w:rFonts w:ascii="Times New Roman" w:hAnsi="Times New Roman" w:cs="Times New Roman"/>
          <w:sz w:val="19"/>
          <w:szCs w:val="19"/>
          <w:lang w:val="uk-UA"/>
        </w:rPr>
        <w:t>них даних під час надання згоди.</w:t>
      </w:r>
    </w:p>
    <w:p w:rsidR="00D81658" w:rsidRPr="00DD47FC" w:rsidRDefault="00D81658"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В</w:t>
      </w:r>
      <w:r w:rsidR="000E3F0B" w:rsidRPr="00DD47FC">
        <w:rPr>
          <w:rFonts w:ascii="Times New Roman" w:hAnsi="Times New Roman" w:cs="Times New Roman"/>
          <w:sz w:val="19"/>
          <w:szCs w:val="19"/>
          <w:lang w:val="uk-UA"/>
        </w:rPr>
        <w:t>ідкликати згод</w:t>
      </w:r>
      <w:r w:rsidRPr="00DD47FC">
        <w:rPr>
          <w:rFonts w:ascii="Times New Roman" w:hAnsi="Times New Roman" w:cs="Times New Roman"/>
          <w:sz w:val="19"/>
          <w:szCs w:val="19"/>
          <w:lang w:val="uk-UA"/>
        </w:rPr>
        <w:t>у на обробку персональних даних.</w:t>
      </w:r>
    </w:p>
    <w:p w:rsidR="00D81658" w:rsidRPr="00DD47FC" w:rsidRDefault="00D81658" w:rsidP="00DD47FC">
      <w:pPr>
        <w:pStyle w:val="a3"/>
        <w:numPr>
          <w:ilvl w:val="2"/>
          <w:numId w:val="11"/>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З</w:t>
      </w:r>
      <w:r w:rsidR="000E3F0B" w:rsidRPr="00DD47FC">
        <w:rPr>
          <w:rFonts w:ascii="Times New Roman" w:hAnsi="Times New Roman" w:cs="Times New Roman"/>
          <w:sz w:val="19"/>
          <w:szCs w:val="19"/>
          <w:lang w:val="uk-UA"/>
        </w:rPr>
        <w:t>нати механізм автомати</w:t>
      </w:r>
      <w:r w:rsidRPr="00DD47FC">
        <w:rPr>
          <w:rFonts w:ascii="Times New Roman" w:hAnsi="Times New Roman" w:cs="Times New Roman"/>
          <w:sz w:val="19"/>
          <w:szCs w:val="19"/>
          <w:lang w:val="uk-UA"/>
        </w:rPr>
        <w:t>чної обробки персональних даних.</w:t>
      </w:r>
    </w:p>
    <w:p w:rsidR="0053395A" w:rsidRPr="00DD47FC" w:rsidRDefault="00D81658" w:rsidP="00DD47FC">
      <w:pPr>
        <w:pStyle w:val="a3"/>
        <w:numPr>
          <w:ilvl w:val="2"/>
          <w:numId w:val="11"/>
        </w:numPr>
        <w:tabs>
          <w:tab w:val="left" w:pos="284"/>
          <w:tab w:val="left" w:pos="426"/>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Н</w:t>
      </w:r>
      <w:r w:rsidR="000E3F0B" w:rsidRPr="00DD47FC">
        <w:rPr>
          <w:rFonts w:ascii="Times New Roman" w:hAnsi="Times New Roman" w:cs="Times New Roman"/>
          <w:sz w:val="19"/>
          <w:szCs w:val="19"/>
          <w:lang w:val="uk-UA"/>
        </w:rPr>
        <w:t>а захист від автоматизованого рішення, яке має для нього правові наслідки.</w:t>
      </w:r>
    </w:p>
    <w:p w:rsidR="00CE5FCA" w:rsidRPr="00DD47FC" w:rsidRDefault="00CE5FCA" w:rsidP="00DD47FC">
      <w:pPr>
        <w:pStyle w:val="a3"/>
        <w:numPr>
          <w:ilvl w:val="2"/>
          <w:numId w:val="11"/>
        </w:numPr>
        <w:tabs>
          <w:tab w:val="left" w:pos="284"/>
          <w:tab w:val="left" w:pos="426"/>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На відшкодування шкоди у разі розкриття інформації про Клієнта з порушенням вимог, визначених законом.</w:t>
      </w:r>
    </w:p>
    <w:p w:rsidR="0053395A" w:rsidRPr="00DD47FC" w:rsidRDefault="00CE5FCA" w:rsidP="00DD47FC">
      <w:pPr>
        <w:pStyle w:val="a3"/>
        <w:numPr>
          <w:ilvl w:val="1"/>
          <w:numId w:val="11"/>
        </w:numPr>
        <w:tabs>
          <w:tab w:val="left" w:pos="284"/>
          <w:tab w:val="left" w:pos="426"/>
          <w:tab w:val="left" w:pos="567"/>
        </w:tabs>
        <w:spacing w:after="0" w:line="240" w:lineRule="auto"/>
        <w:ind w:left="0" w:firstLine="0"/>
        <w:jc w:val="both"/>
        <w:rPr>
          <w:rFonts w:ascii="Times New Roman" w:hAnsi="Times New Roman" w:cs="Times New Roman"/>
          <w:sz w:val="19"/>
          <w:szCs w:val="19"/>
          <w:u w:val="single"/>
          <w:lang w:val="uk-UA"/>
        </w:rPr>
      </w:pPr>
      <w:r w:rsidRPr="00DD47FC">
        <w:rPr>
          <w:rFonts w:ascii="Times New Roman" w:hAnsi="Times New Roman" w:cs="Times New Roman"/>
          <w:sz w:val="19"/>
          <w:szCs w:val="19"/>
          <w:u w:val="single"/>
          <w:lang w:val="uk-UA"/>
        </w:rPr>
        <w:t>Товариство, у разі володіння інформацією про Клієнта, зобов’язане:</w:t>
      </w:r>
    </w:p>
    <w:p w:rsidR="00BF1DA5" w:rsidRPr="00DD47FC" w:rsidRDefault="00CE5FCA" w:rsidP="00DD47FC">
      <w:pPr>
        <w:pStyle w:val="a3"/>
        <w:numPr>
          <w:ilvl w:val="2"/>
          <w:numId w:val="10"/>
        </w:numPr>
        <w:tabs>
          <w:tab w:val="left" w:pos="284"/>
          <w:tab w:val="left" w:pos="426"/>
          <w:tab w:val="left" w:pos="567"/>
        </w:tabs>
        <w:spacing w:after="0" w:line="240" w:lineRule="auto"/>
        <w:ind w:left="0" w:firstLine="0"/>
        <w:jc w:val="both"/>
        <w:rPr>
          <w:rFonts w:ascii="Times New Roman" w:hAnsi="Times New Roman" w:cs="Times New Roman"/>
          <w:b/>
          <w:sz w:val="19"/>
          <w:szCs w:val="19"/>
          <w:lang w:val="uk-UA"/>
        </w:rPr>
      </w:pPr>
      <w:r w:rsidRPr="00DD47FC">
        <w:rPr>
          <w:rFonts w:ascii="Times New Roman" w:hAnsi="Times New Roman" w:cs="Times New Roman"/>
          <w:sz w:val="19"/>
          <w:szCs w:val="19"/>
          <w:lang w:val="uk-UA"/>
        </w:rPr>
        <w:t>Надавати інформацію безперешкодно і безкоштовно на вимогу осіб, яких вона стосується, крім випадків, передбачених законом.</w:t>
      </w:r>
    </w:p>
    <w:p w:rsidR="00CE5FCA" w:rsidRPr="00DD47FC" w:rsidRDefault="00CE5FCA" w:rsidP="00DD47FC">
      <w:pPr>
        <w:pStyle w:val="a3"/>
        <w:numPr>
          <w:ilvl w:val="2"/>
          <w:numId w:val="10"/>
        </w:numPr>
        <w:tabs>
          <w:tab w:val="left" w:pos="284"/>
          <w:tab w:val="left" w:pos="426"/>
          <w:tab w:val="left" w:pos="567"/>
        </w:tabs>
        <w:spacing w:after="0" w:line="240" w:lineRule="auto"/>
        <w:ind w:left="0" w:firstLine="0"/>
        <w:jc w:val="both"/>
        <w:rPr>
          <w:rFonts w:ascii="Times New Roman" w:hAnsi="Times New Roman" w:cs="Times New Roman"/>
          <w:b/>
          <w:sz w:val="19"/>
          <w:szCs w:val="19"/>
          <w:lang w:val="uk-UA"/>
        </w:rPr>
      </w:pPr>
      <w:r w:rsidRPr="00DD47FC">
        <w:rPr>
          <w:rFonts w:ascii="Times New Roman" w:hAnsi="Times New Roman" w:cs="Times New Roman"/>
          <w:sz w:val="19"/>
          <w:szCs w:val="19"/>
          <w:lang w:val="uk-UA"/>
        </w:rPr>
        <w:t>Використовувати інформацію лише з метою та у спосіб, визначений законом.</w:t>
      </w:r>
    </w:p>
    <w:p w:rsidR="00CE5FCA" w:rsidRPr="00DD47FC" w:rsidRDefault="00CE5FCA" w:rsidP="00DD47FC">
      <w:pPr>
        <w:pStyle w:val="a3"/>
        <w:numPr>
          <w:ilvl w:val="2"/>
          <w:numId w:val="10"/>
        </w:numPr>
        <w:tabs>
          <w:tab w:val="left" w:pos="284"/>
          <w:tab w:val="left" w:pos="426"/>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Вживати заходів щодо унеможливлення несанкціонованого доступу до неї інших осіб.</w:t>
      </w:r>
    </w:p>
    <w:p w:rsidR="00CE5FCA" w:rsidRPr="00DD47FC" w:rsidRDefault="00CE5FCA" w:rsidP="00DD47FC">
      <w:pPr>
        <w:pStyle w:val="a3"/>
        <w:numPr>
          <w:ilvl w:val="2"/>
          <w:numId w:val="10"/>
        </w:numPr>
        <w:tabs>
          <w:tab w:val="left" w:pos="284"/>
          <w:tab w:val="left" w:pos="426"/>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Виправляти неточну та застарілу інформацію про Клієнта самостійно або на вимогу осіб, яких вона стосується.</w:t>
      </w:r>
    </w:p>
    <w:p w:rsidR="00BF1DA5" w:rsidRPr="00DD47FC" w:rsidRDefault="00BF1DA5" w:rsidP="00DD47FC">
      <w:pPr>
        <w:pStyle w:val="a3"/>
        <w:tabs>
          <w:tab w:val="left" w:pos="284"/>
          <w:tab w:val="left" w:pos="426"/>
          <w:tab w:val="left" w:pos="567"/>
        </w:tabs>
        <w:spacing w:after="0" w:line="240" w:lineRule="auto"/>
        <w:ind w:left="0"/>
        <w:jc w:val="both"/>
        <w:rPr>
          <w:rFonts w:ascii="Times New Roman" w:hAnsi="Times New Roman" w:cs="Times New Roman"/>
          <w:sz w:val="19"/>
          <w:szCs w:val="19"/>
          <w:lang w:val="uk-UA"/>
        </w:rPr>
      </w:pPr>
    </w:p>
    <w:p w:rsidR="0053395A" w:rsidRPr="00DD47FC" w:rsidRDefault="00D5643B" w:rsidP="00DD47FC">
      <w:pPr>
        <w:pStyle w:val="a3"/>
        <w:numPr>
          <w:ilvl w:val="0"/>
          <w:numId w:val="10"/>
        </w:numPr>
        <w:tabs>
          <w:tab w:val="left" w:pos="284"/>
        </w:tabs>
        <w:spacing w:after="0" w:line="240" w:lineRule="auto"/>
        <w:ind w:left="0" w:firstLine="0"/>
        <w:jc w:val="center"/>
        <w:rPr>
          <w:rFonts w:ascii="Times New Roman" w:hAnsi="Times New Roman" w:cs="Times New Roman"/>
          <w:b/>
          <w:sz w:val="19"/>
          <w:szCs w:val="19"/>
          <w:lang w:val="uk-UA"/>
        </w:rPr>
      </w:pPr>
      <w:bookmarkStart w:id="1" w:name="n68"/>
      <w:bookmarkStart w:id="2" w:name="n69"/>
      <w:bookmarkStart w:id="3" w:name="n70"/>
      <w:bookmarkStart w:id="4" w:name="n71"/>
      <w:bookmarkStart w:id="5" w:name="n74"/>
      <w:bookmarkEnd w:id="1"/>
      <w:bookmarkEnd w:id="2"/>
      <w:bookmarkEnd w:id="3"/>
      <w:bookmarkEnd w:id="4"/>
      <w:bookmarkEnd w:id="5"/>
      <w:r w:rsidRPr="00DD47FC">
        <w:rPr>
          <w:rFonts w:ascii="Times New Roman" w:hAnsi="Times New Roman" w:cs="Times New Roman"/>
          <w:b/>
          <w:sz w:val="19"/>
          <w:szCs w:val="19"/>
          <w:lang w:val="uk-UA"/>
        </w:rPr>
        <w:t>ПРОЦЕДУРА</w:t>
      </w:r>
      <w:r w:rsidR="0062515E" w:rsidRPr="00DD47FC">
        <w:rPr>
          <w:rFonts w:ascii="Times New Roman" w:hAnsi="Times New Roman" w:cs="Times New Roman"/>
          <w:b/>
          <w:sz w:val="19"/>
          <w:szCs w:val="19"/>
          <w:lang w:val="uk-UA"/>
        </w:rPr>
        <w:t xml:space="preserve"> ТА ПОРЯДОК ЗАХИСТУ ПЕРСОНАЛЬНИХ ДАНИХ СПОЖИВАЧІВ</w:t>
      </w:r>
    </w:p>
    <w:p w:rsidR="00D81658" w:rsidRPr="00DD47FC" w:rsidRDefault="0053395A" w:rsidP="00DD47FC">
      <w:pPr>
        <w:pStyle w:val="a3"/>
        <w:numPr>
          <w:ilvl w:val="1"/>
          <w:numId w:val="10"/>
        </w:numPr>
        <w:tabs>
          <w:tab w:val="left" w:pos="0"/>
          <w:tab w:val="left" w:pos="284"/>
          <w:tab w:val="left" w:pos="426"/>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Товариство докладає розумні зусилля для захисту конфіденційності персональних даних і переваг, а також іншої інформації про Клієнтів і не має наміру надавати доступ до такої інфо</w:t>
      </w:r>
      <w:r w:rsidR="00D81658" w:rsidRPr="00DD47FC">
        <w:rPr>
          <w:rFonts w:ascii="Times New Roman" w:hAnsi="Times New Roman" w:cs="Times New Roman"/>
          <w:sz w:val="19"/>
          <w:szCs w:val="19"/>
          <w:lang w:val="uk-UA"/>
        </w:rPr>
        <w:t>рмації будь-яким особам, не пов’</w:t>
      </w:r>
      <w:r w:rsidR="00181695" w:rsidRPr="00DD47FC">
        <w:rPr>
          <w:rFonts w:ascii="Times New Roman" w:hAnsi="Times New Roman" w:cs="Times New Roman"/>
          <w:sz w:val="19"/>
          <w:szCs w:val="19"/>
          <w:lang w:val="uk-UA"/>
        </w:rPr>
        <w:t>язаних</w:t>
      </w:r>
      <w:r w:rsidRPr="00DD47FC">
        <w:rPr>
          <w:rFonts w:ascii="Times New Roman" w:hAnsi="Times New Roman" w:cs="Times New Roman"/>
          <w:sz w:val="19"/>
          <w:szCs w:val="19"/>
          <w:lang w:val="uk-UA"/>
        </w:rPr>
        <w:t xml:space="preserve"> </w:t>
      </w:r>
      <w:r w:rsidR="00181695" w:rsidRPr="00DD47FC">
        <w:rPr>
          <w:rFonts w:ascii="Times New Roman" w:hAnsi="Times New Roman" w:cs="Times New Roman"/>
          <w:sz w:val="19"/>
          <w:szCs w:val="19"/>
          <w:lang w:val="uk-UA"/>
        </w:rPr>
        <w:t>і</w:t>
      </w:r>
      <w:r w:rsidRPr="00DD47FC">
        <w:rPr>
          <w:rFonts w:ascii="Times New Roman" w:hAnsi="Times New Roman" w:cs="Times New Roman"/>
          <w:sz w:val="19"/>
          <w:szCs w:val="19"/>
          <w:lang w:val="uk-UA"/>
        </w:rPr>
        <w:t>з Товариством, за винятком самостійних дій Клієнта або у випадках, описаних в цій Політиці конфіденційності</w:t>
      </w:r>
      <w:r w:rsidR="00D81658" w:rsidRPr="00DD47FC">
        <w:rPr>
          <w:rFonts w:ascii="Times New Roman" w:hAnsi="Times New Roman" w:cs="Times New Roman"/>
          <w:sz w:val="19"/>
          <w:szCs w:val="19"/>
          <w:lang w:val="uk-UA"/>
        </w:rPr>
        <w:t xml:space="preserve"> або в будь-яких інших угодах за участю Сторін</w:t>
      </w:r>
      <w:r w:rsidRPr="00DD47FC">
        <w:rPr>
          <w:rFonts w:ascii="Times New Roman" w:hAnsi="Times New Roman" w:cs="Times New Roman"/>
          <w:sz w:val="19"/>
          <w:szCs w:val="19"/>
          <w:lang w:val="uk-UA"/>
        </w:rPr>
        <w:t>.</w:t>
      </w:r>
    </w:p>
    <w:p w:rsidR="0062515E" w:rsidRPr="00DD47FC" w:rsidRDefault="0062515E" w:rsidP="00DD47FC">
      <w:pPr>
        <w:pStyle w:val="a3"/>
        <w:numPr>
          <w:ilvl w:val="1"/>
          <w:numId w:val="10"/>
        </w:numPr>
        <w:tabs>
          <w:tab w:val="left" w:pos="0"/>
          <w:tab w:val="left" w:pos="284"/>
          <w:tab w:val="left" w:pos="426"/>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Товариство забезпечує застосування всіх відповідних зобов’язань щодо дотримання конфіденційності, а також технічних і організаційних заходів безпеки для запобігання несанкціонованого або незаконного розголошення або обробки такої інформації та даних, їх випадкової втрати, знищення або пошкодження.</w:t>
      </w:r>
    </w:p>
    <w:p w:rsidR="00D5643B" w:rsidRPr="00DD47FC" w:rsidRDefault="00D5643B" w:rsidP="00DD47FC">
      <w:pPr>
        <w:pStyle w:val="a3"/>
        <w:numPr>
          <w:ilvl w:val="1"/>
          <w:numId w:val="10"/>
        </w:numPr>
        <w:tabs>
          <w:tab w:val="left" w:pos="426"/>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Товариство забезпечуємо належні адміністративні, технічні та фізичні засоби безпеки з метою захисту персональних даних від випадкового або незаконного пошкодження, випадкової втрати, несанкціонованої зміни, несанкціонованого розкриття або надання доступу, неправильного використання та будь-якого іншого незаконного способу обробки персональних даних, які знаходяться у володінні Товариства.</w:t>
      </w:r>
    </w:p>
    <w:p w:rsidR="00D5643B" w:rsidRPr="00DD47FC" w:rsidRDefault="00D5643B" w:rsidP="00DD47FC">
      <w:pPr>
        <w:pStyle w:val="a3"/>
        <w:numPr>
          <w:ilvl w:val="1"/>
          <w:numId w:val="10"/>
        </w:numPr>
        <w:tabs>
          <w:tab w:val="left" w:pos="426"/>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lastRenderedPageBreak/>
        <w:t>У разі надання Клієнтом персональних даних через Веб-сайт, Товариство застосовує відповідні стандарти галузі для шифрування в Інтернеті для захисту інформації, яку надає Клієнт.</w:t>
      </w:r>
    </w:p>
    <w:p w:rsidR="0062515E" w:rsidRPr="00DD47FC" w:rsidRDefault="0062515E" w:rsidP="00DD47FC">
      <w:pPr>
        <w:pStyle w:val="a3"/>
        <w:numPr>
          <w:ilvl w:val="1"/>
          <w:numId w:val="10"/>
        </w:numPr>
        <w:tabs>
          <w:tab w:val="left" w:pos="0"/>
          <w:tab w:val="left" w:pos="284"/>
          <w:tab w:val="left" w:pos="426"/>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Товариство надає доступ до інформації і персональних даних тільки уповноваженим працівникам Товариства, які дали згоду на забезпечення конфіденційності такої інформації та даних відповідно до вимог Товариства.</w:t>
      </w:r>
    </w:p>
    <w:p w:rsidR="0096131D" w:rsidRPr="00DD47FC" w:rsidRDefault="0096131D" w:rsidP="00DD47FC">
      <w:pPr>
        <w:pStyle w:val="20"/>
        <w:numPr>
          <w:ilvl w:val="1"/>
          <w:numId w:val="10"/>
        </w:numPr>
        <w:tabs>
          <w:tab w:val="left" w:pos="0"/>
          <w:tab w:val="left" w:pos="284"/>
          <w:tab w:val="left" w:pos="426"/>
          <w:tab w:val="left" w:pos="567"/>
          <w:tab w:val="left" w:pos="709"/>
          <w:tab w:val="left" w:pos="851"/>
        </w:tabs>
        <w:spacing w:line="240" w:lineRule="auto"/>
        <w:ind w:left="0" w:firstLine="0"/>
        <w:rPr>
          <w:sz w:val="19"/>
          <w:szCs w:val="19"/>
          <w:lang w:val="uk-UA"/>
        </w:rPr>
      </w:pPr>
      <w:r w:rsidRPr="00DD47FC">
        <w:rPr>
          <w:sz w:val="19"/>
          <w:szCs w:val="19"/>
          <w:lang w:val="uk-UA"/>
        </w:rPr>
        <w:t>Не вважається порушенням Політики конфіденційності надання Товариством конфіденційної інформації, отриманої в процесі виконання зобов’язань за Договором, будь-яким третім особам, залучених Товариством на підставі договорів та/або у інший спосіб, не заборонений чинним законодавством, за відсутності погодження з Клієнтом, з метою більш ефективного виконання умов Договору.</w:t>
      </w:r>
    </w:p>
    <w:p w:rsidR="0096131D" w:rsidRPr="00DD47FC" w:rsidRDefault="0096131D" w:rsidP="00DD47FC">
      <w:pPr>
        <w:pStyle w:val="20"/>
        <w:numPr>
          <w:ilvl w:val="1"/>
          <w:numId w:val="10"/>
        </w:numPr>
        <w:tabs>
          <w:tab w:val="left" w:pos="0"/>
          <w:tab w:val="left" w:pos="284"/>
          <w:tab w:val="left" w:pos="426"/>
          <w:tab w:val="left" w:pos="567"/>
          <w:tab w:val="left" w:pos="709"/>
          <w:tab w:val="left" w:pos="851"/>
        </w:tabs>
        <w:spacing w:line="240" w:lineRule="auto"/>
        <w:ind w:left="0" w:firstLine="0"/>
        <w:rPr>
          <w:sz w:val="19"/>
          <w:szCs w:val="19"/>
          <w:lang w:val="uk-UA"/>
        </w:rPr>
      </w:pPr>
      <w:r w:rsidRPr="00DD47FC">
        <w:rPr>
          <w:sz w:val="19"/>
          <w:szCs w:val="19"/>
          <w:lang w:val="uk-UA"/>
        </w:rPr>
        <w:t>Не вважається порушенням Політики конфіденційності надання Товариством конфіденційної інформації, отриманої в процесі виконання зобов’язань за Договором, з метою запобігання неправомірних дій будь-яких осіб.</w:t>
      </w:r>
    </w:p>
    <w:p w:rsidR="0096131D" w:rsidRPr="00DD47FC" w:rsidRDefault="0096131D" w:rsidP="00DD47FC">
      <w:pPr>
        <w:pStyle w:val="20"/>
        <w:numPr>
          <w:ilvl w:val="1"/>
          <w:numId w:val="10"/>
        </w:numPr>
        <w:tabs>
          <w:tab w:val="left" w:pos="0"/>
          <w:tab w:val="left" w:pos="284"/>
          <w:tab w:val="left" w:pos="426"/>
          <w:tab w:val="left" w:pos="567"/>
          <w:tab w:val="left" w:pos="709"/>
          <w:tab w:val="left" w:pos="851"/>
        </w:tabs>
        <w:spacing w:line="240" w:lineRule="auto"/>
        <w:ind w:left="0" w:firstLine="0"/>
        <w:rPr>
          <w:sz w:val="19"/>
          <w:szCs w:val="19"/>
          <w:lang w:val="uk-UA"/>
        </w:rPr>
      </w:pPr>
      <w:r w:rsidRPr="00DD47FC">
        <w:rPr>
          <w:sz w:val="19"/>
          <w:szCs w:val="19"/>
          <w:lang w:val="uk-UA"/>
        </w:rPr>
        <w:t>Не вважається порушенням Політики конфіденційності надання Фінансовою установою конфіденційної інформації, отриманої в процесі виконання зобов’язань за Договором, на підставі обов’язкової, на підставі чинного законодавства України, вимоги правоохоронних та інших уповноважених державних органів, а також в інших випадках, передбачених чинним законодавством України.</w:t>
      </w:r>
    </w:p>
    <w:p w:rsidR="0096131D" w:rsidRPr="00DD47FC" w:rsidRDefault="0096131D" w:rsidP="00DD47FC">
      <w:pPr>
        <w:pStyle w:val="20"/>
        <w:numPr>
          <w:ilvl w:val="1"/>
          <w:numId w:val="10"/>
        </w:numPr>
        <w:tabs>
          <w:tab w:val="left" w:pos="0"/>
          <w:tab w:val="left" w:pos="284"/>
          <w:tab w:val="left" w:pos="426"/>
          <w:tab w:val="left" w:pos="567"/>
          <w:tab w:val="left" w:pos="709"/>
          <w:tab w:val="left" w:pos="851"/>
        </w:tabs>
        <w:spacing w:line="240" w:lineRule="auto"/>
        <w:ind w:left="0" w:firstLine="0"/>
        <w:rPr>
          <w:sz w:val="19"/>
          <w:szCs w:val="19"/>
          <w:lang w:val="uk-UA"/>
        </w:rPr>
      </w:pPr>
      <w:r w:rsidRPr="00DD47FC">
        <w:rPr>
          <w:sz w:val="19"/>
          <w:szCs w:val="19"/>
          <w:lang w:val="uk-UA"/>
        </w:rPr>
        <w:t>Товариство, у разі отримання конфіденційної інформації, може передавати її своєму уповноваженому персоналу та/або третім особам, залучених Товариством на підставі договорів або у інший спосіб, не заборонений чинним законодавством, без попередньої згоди Клієнта, тільки якщо це необхідно для належного виконання своїх зобов’язань за Договором і в об’ємі, відповідному для належного виконання умов даного Договору.</w:t>
      </w:r>
    </w:p>
    <w:p w:rsidR="0096131D" w:rsidRPr="00DD47FC" w:rsidRDefault="0096131D" w:rsidP="00DD47FC">
      <w:pPr>
        <w:pStyle w:val="20"/>
        <w:numPr>
          <w:ilvl w:val="1"/>
          <w:numId w:val="10"/>
        </w:numPr>
        <w:tabs>
          <w:tab w:val="left" w:pos="0"/>
          <w:tab w:val="left" w:pos="284"/>
          <w:tab w:val="left" w:pos="426"/>
          <w:tab w:val="left" w:pos="567"/>
          <w:tab w:val="left" w:pos="709"/>
          <w:tab w:val="left" w:pos="851"/>
        </w:tabs>
        <w:spacing w:line="240" w:lineRule="auto"/>
        <w:ind w:left="0" w:firstLine="0"/>
        <w:rPr>
          <w:sz w:val="19"/>
          <w:szCs w:val="19"/>
          <w:lang w:val="uk-UA"/>
        </w:rPr>
      </w:pPr>
      <w:r w:rsidRPr="00DD47FC">
        <w:rPr>
          <w:sz w:val="19"/>
          <w:szCs w:val="19"/>
          <w:lang w:val="uk-UA"/>
        </w:rPr>
        <w:t>До інформації про Клієнта, зокрема, але не обмежуючись цим, відноситься:</w:t>
      </w:r>
    </w:p>
    <w:p w:rsidR="0096131D" w:rsidRPr="00DD47FC" w:rsidRDefault="0096131D" w:rsidP="00DD47FC">
      <w:pPr>
        <w:pStyle w:val="20"/>
        <w:numPr>
          <w:ilvl w:val="2"/>
          <w:numId w:val="10"/>
        </w:numPr>
        <w:tabs>
          <w:tab w:val="left" w:pos="0"/>
          <w:tab w:val="left" w:pos="284"/>
          <w:tab w:val="left" w:pos="426"/>
          <w:tab w:val="left" w:pos="567"/>
          <w:tab w:val="left" w:pos="709"/>
          <w:tab w:val="left" w:pos="851"/>
        </w:tabs>
        <w:spacing w:line="240" w:lineRule="auto"/>
        <w:ind w:left="0" w:firstLine="0"/>
        <w:rPr>
          <w:sz w:val="19"/>
          <w:szCs w:val="19"/>
          <w:lang w:val="uk-UA"/>
        </w:rPr>
      </w:pPr>
      <w:r w:rsidRPr="00DD47FC">
        <w:rPr>
          <w:sz w:val="19"/>
          <w:szCs w:val="19"/>
          <w:u w:val="single"/>
          <w:lang w:val="uk-UA"/>
        </w:rPr>
        <w:t>Відомості, що ідентифікують Клієнта:</w:t>
      </w:r>
      <w:r w:rsidRPr="00DD47FC">
        <w:rPr>
          <w:sz w:val="19"/>
          <w:szCs w:val="19"/>
          <w:lang w:val="uk-UA"/>
        </w:rPr>
        <w:t xml:space="preserve"> прізвище, ім’я, по батькові; дата народження; паспортні дані; місце проживання; ідентифікаційний номер відповідно до Державного реєстру фізичних осіб-платників податків та інших обов’язкових платежів (у разі наявності); відомості про поточну трудову діяльність, сімейний стан та кількість осіб, які перебувають на її утриманні; дата та номер державної реєстрації, інформація про орган державної реєстрації та основний предмет господарської діяльності.</w:t>
      </w:r>
    </w:p>
    <w:p w:rsidR="0096131D" w:rsidRPr="00DD47FC" w:rsidRDefault="0096131D" w:rsidP="00DD47FC">
      <w:pPr>
        <w:pStyle w:val="20"/>
        <w:numPr>
          <w:ilvl w:val="2"/>
          <w:numId w:val="10"/>
        </w:numPr>
        <w:tabs>
          <w:tab w:val="left" w:pos="0"/>
          <w:tab w:val="left" w:pos="284"/>
          <w:tab w:val="left" w:pos="426"/>
          <w:tab w:val="left" w:pos="567"/>
          <w:tab w:val="left" w:pos="709"/>
          <w:tab w:val="left" w:pos="851"/>
        </w:tabs>
        <w:spacing w:line="240" w:lineRule="auto"/>
        <w:ind w:left="0" w:firstLine="0"/>
        <w:rPr>
          <w:sz w:val="19"/>
          <w:szCs w:val="19"/>
          <w:lang w:val="uk-UA"/>
        </w:rPr>
      </w:pPr>
      <w:r w:rsidRPr="00DD47FC">
        <w:rPr>
          <w:sz w:val="19"/>
          <w:szCs w:val="19"/>
          <w:u w:val="single"/>
          <w:lang w:val="uk-UA"/>
        </w:rPr>
        <w:t>Відомості про грошові зобов’язання Клієнта:</w:t>
      </w:r>
      <w:r w:rsidRPr="00DD47FC">
        <w:rPr>
          <w:sz w:val="19"/>
          <w:szCs w:val="19"/>
          <w:lang w:val="uk-UA"/>
        </w:rPr>
        <w:t xml:space="preserve"> відомості про договори та зміни до них (номер і дата укладання договору, сторони, вид договору); сума зобов’язання за відповідним договором; валюта зобов’язання; строк і порядок виконання договору; відомості про розмір погашеної суми та остаточну суму зобов’язання за договором та спосіб його припинення (у тому числі за згодою сторін, у судовому порядку, поручителем тощо).</w:t>
      </w:r>
    </w:p>
    <w:p w:rsidR="00D81658" w:rsidRPr="00DD47FC" w:rsidRDefault="00D81658" w:rsidP="00DD47FC">
      <w:pPr>
        <w:pStyle w:val="a3"/>
        <w:numPr>
          <w:ilvl w:val="1"/>
          <w:numId w:val="10"/>
        </w:numPr>
        <w:tabs>
          <w:tab w:val="left" w:pos="426"/>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 xml:space="preserve">Клієнт зобов’язаний </w:t>
      </w:r>
      <w:r w:rsidR="0053395A" w:rsidRPr="00DD47FC">
        <w:rPr>
          <w:rFonts w:ascii="Times New Roman" w:hAnsi="Times New Roman" w:cs="Times New Roman"/>
          <w:sz w:val="19"/>
          <w:szCs w:val="19"/>
          <w:lang w:val="uk-UA"/>
        </w:rPr>
        <w:t xml:space="preserve">вжити відповідних заходів для захисту </w:t>
      </w:r>
      <w:r w:rsidRPr="00DD47FC">
        <w:rPr>
          <w:rFonts w:ascii="Times New Roman" w:hAnsi="Times New Roman" w:cs="Times New Roman"/>
          <w:sz w:val="19"/>
          <w:szCs w:val="19"/>
          <w:lang w:val="uk-UA"/>
        </w:rPr>
        <w:t>його власної</w:t>
      </w:r>
      <w:r w:rsidR="0053395A" w:rsidRPr="00DD47FC">
        <w:rPr>
          <w:rFonts w:ascii="Times New Roman" w:hAnsi="Times New Roman" w:cs="Times New Roman"/>
          <w:sz w:val="19"/>
          <w:szCs w:val="19"/>
          <w:lang w:val="uk-UA"/>
        </w:rPr>
        <w:t xml:space="preserve"> інформації. Інформація про обліковий запис</w:t>
      </w:r>
      <w:r w:rsidRPr="00DD47FC">
        <w:rPr>
          <w:rFonts w:ascii="Times New Roman" w:hAnsi="Times New Roman" w:cs="Times New Roman"/>
          <w:sz w:val="19"/>
          <w:szCs w:val="19"/>
          <w:lang w:val="uk-UA"/>
        </w:rPr>
        <w:t xml:space="preserve"> Клієнта</w:t>
      </w:r>
      <w:r w:rsidR="0053395A" w:rsidRPr="00DD47FC">
        <w:rPr>
          <w:rFonts w:ascii="Times New Roman" w:hAnsi="Times New Roman" w:cs="Times New Roman"/>
          <w:sz w:val="19"/>
          <w:szCs w:val="19"/>
          <w:lang w:val="uk-UA"/>
        </w:rPr>
        <w:t>, така як логін і пароль</w:t>
      </w:r>
      <w:r w:rsidRPr="00DD47FC">
        <w:rPr>
          <w:rFonts w:ascii="Times New Roman" w:hAnsi="Times New Roman" w:cs="Times New Roman"/>
          <w:sz w:val="19"/>
          <w:szCs w:val="19"/>
          <w:lang w:val="uk-UA"/>
        </w:rPr>
        <w:t xml:space="preserve"> Клієнта, є конфіденційною, і Клієнт зобов’язаний</w:t>
      </w:r>
      <w:r w:rsidR="0053395A" w:rsidRPr="00DD47FC">
        <w:rPr>
          <w:rFonts w:ascii="Times New Roman" w:hAnsi="Times New Roman" w:cs="Times New Roman"/>
          <w:sz w:val="19"/>
          <w:szCs w:val="19"/>
          <w:lang w:val="uk-UA"/>
        </w:rPr>
        <w:t xml:space="preserve"> зберігати </w:t>
      </w:r>
      <w:r w:rsidRPr="00DD47FC">
        <w:rPr>
          <w:rFonts w:ascii="Times New Roman" w:hAnsi="Times New Roman" w:cs="Times New Roman"/>
          <w:sz w:val="19"/>
          <w:szCs w:val="19"/>
          <w:lang w:val="uk-UA"/>
        </w:rPr>
        <w:t>таку інформацію</w:t>
      </w:r>
      <w:r w:rsidR="0053395A" w:rsidRPr="00DD47FC">
        <w:rPr>
          <w:rFonts w:ascii="Times New Roman" w:hAnsi="Times New Roman" w:cs="Times New Roman"/>
          <w:sz w:val="19"/>
          <w:szCs w:val="19"/>
          <w:lang w:val="uk-UA"/>
        </w:rPr>
        <w:t xml:space="preserve"> в таємниці і захищати її від розкриття і розкриття усіма можливими способами.</w:t>
      </w:r>
    </w:p>
    <w:p w:rsidR="0053395A" w:rsidRPr="00DD47FC" w:rsidRDefault="0053395A" w:rsidP="00DD47FC">
      <w:pPr>
        <w:pStyle w:val="a3"/>
        <w:numPr>
          <w:ilvl w:val="1"/>
          <w:numId w:val="10"/>
        </w:numPr>
        <w:tabs>
          <w:tab w:val="left" w:pos="426"/>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u w:val="single"/>
          <w:shd w:val="clear" w:color="auto" w:fill="FFFFFF"/>
          <w:lang w:val="uk-UA"/>
        </w:rPr>
        <w:t>Межі конфіденційності.</w:t>
      </w:r>
      <w:r w:rsidRPr="00DD47FC">
        <w:rPr>
          <w:rFonts w:ascii="Times New Roman" w:hAnsi="Times New Roman" w:cs="Times New Roman"/>
          <w:sz w:val="19"/>
          <w:szCs w:val="19"/>
          <w:shd w:val="clear" w:color="auto" w:fill="FFFFFF"/>
          <w:lang w:val="uk-UA"/>
        </w:rPr>
        <w:t xml:space="preserve"> У відповідності до </w:t>
      </w:r>
      <w:r w:rsidR="00D81658" w:rsidRPr="00DD47FC">
        <w:rPr>
          <w:rFonts w:ascii="Times New Roman" w:hAnsi="Times New Roman" w:cs="Times New Roman"/>
          <w:sz w:val="19"/>
          <w:szCs w:val="19"/>
          <w:shd w:val="clear" w:color="auto" w:fill="FFFFFF"/>
          <w:lang w:val="uk-UA"/>
        </w:rPr>
        <w:t>вимог чинного законодавства України,</w:t>
      </w:r>
      <w:r w:rsidR="00550B8B" w:rsidRPr="00DD47FC">
        <w:rPr>
          <w:rFonts w:ascii="Times New Roman" w:hAnsi="Times New Roman" w:cs="Times New Roman"/>
          <w:sz w:val="19"/>
          <w:szCs w:val="19"/>
          <w:shd w:val="clear" w:color="auto" w:fill="FFFFFF"/>
          <w:lang w:val="uk-UA"/>
        </w:rPr>
        <w:t xml:space="preserve"> </w:t>
      </w:r>
      <w:r w:rsidR="00D81658" w:rsidRPr="00DD47FC">
        <w:rPr>
          <w:rFonts w:ascii="Times New Roman" w:hAnsi="Times New Roman" w:cs="Times New Roman"/>
          <w:sz w:val="19"/>
          <w:szCs w:val="19"/>
          <w:shd w:val="clear" w:color="auto" w:fill="FFFFFF"/>
          <w:lang w:val="uk-UA"/>
        </w:rPr>
        <w:t>Товариство при певних обставинах зобов’</w:t>
      </w:r>
      <w:r w:rsidRPr="00DD47FC">
        <w:rPr>
          <w:rFonts w:ascii="Times New Roman" w:hAnsi="Times New Roman" w:cs="Times New Roman"/>
          <w:sz w:val="19"/>
          <w:szCs w:val="19"/>
          <w:shd w:val="clear" w:color="auto" w:fill="FFFFFF"/>
          <w:lang w:val="uk-UA"/>
        </w:rPr>
        <w:t xml:space="preserve">язано надавати особисту інформацію про своїх Клієнтів, в той час як </w:t>
      </w:r>
      <w:r w:rsidR="00D81658" w:rsidRPr="00DD47FC">
        <w:rPr>
          <w:rFonts w:ascii="Times New Roman" w:hAnsi="Times New Roman" w:cs="Times New Roman"/>
          <w:sz w:val="19"/>
          <w:szCs w:val="19"/>
          <w:shd w:val="clear" w:color="auto" w:fill="FFFFFF"/>
          <w:lang w:val="uk-UA"/>
        </w:rPr>
        <w:t>Товариству</w:t>
      </w:r>
      <w:r w:rsidRPr="00DD47FC">
        <w:rPr>
          <w:rFonts w:ascii="Times New Roman" w:hAnsi="Times New Roman" w:cs="Times New Roman"/>
          <w:sz w:val="19"/>
          <w:szCs w:val="19"/>
          <w:shd w:val="clear" w:color="auto" w:fill="FFFFFF"/>
          <w:lang w:val="uk-UA"/>
        </w:rPr>
        <w:t xml:space="preserve"> може бути заборонено повідомляти Клієнтам про розкриття їх особистих даних, однак </w:t>
      </w:r>
      <w:r w:rsidR="009A1AFC" w:rsidRPr="00DD47FC">
        <w:rPr>
          <w:rFonts w:ascii="Times New Roman" w:hAnsi="Times New Roman" w:cs="Times New Roman"/>
          <w:sz w:val="19"/>
          <w:szCs w:val="19"/>
          <w:shd w:val="clear" w:color="auto" w:fill="FFFFFF"/>
          <w:lang w:val="uk-UA"/>
        </w:rPr>
        <w:t>Товариство буде</w:t>
      </w:r>
      <w:r w:rsidRPr="00DD47FC">
        <w:rPr>
          <w:rFonts w:ascii="Times New Roman" w:hAnsi="Times New Roman" w:cs="Times New Roman"/>
          <w:sz w:val="19"/>
          <w:szCs w:val="19"/>
          <w:shd w:val="clear" w:color="auto" w:fill="FFFFFF"/>
          <w:lang w:val="uk-UA"/>
        </w:rPr>
        <w:t xml:space="preserve"> докладати всі розумні зусилля для обмеження такого розкриття, які можуть знадобитися в наступних випадках:</w:t>
      </w:r>
    </w:p>
    <w:p w:rsidR="009A1AFC" w:rsidRPr="00DD47FC" w:rsidRDefault="009A1AFC" w:rsidP="00DD47FC">
      <w:pPr>
        <w:pStyle w:val="a3"/>
        <w:numPr>
          <w:ilvl w:val="2"/>
          <w:numId w:val="10"/>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У випадках, коли у Товариства</w:t>
      </w:r>
      <w:r w:rsidR="00B70F8F" w:rsidRPr="00DD47FC">
        <w:rPr>
          <w:rFonts w:ascii="Times New Roman" w:hAnsi="Times New Roman" w:cs="Times New Roman"/>
          <w:sz w:val="19"/>
          <w:szCs w:val="19"/>
          <w:lang w:val="uk-UA"/>
        </w:rPr>
        <w:t xml:space="preserve"> є обґрунтовані підстави вважати, що Товариство повинно надавати таку інформацію на підставі запиту уповноваженого органу, рішення суду, яке набрало законної сили, або іншого судового документа;</w:t>
      </w:r>
    </w:p>
    <w:p w:rsidR="009A1AFC" w:rsidRPr="00DD47FC" w:rsidRDefault="009A1AFC" w:rsidP="00DD47FC">
      <w:pPr>
        <w:pStyle w:val="a3"/>
        <w:numPr>
          <w:ilvl w:val="2"/>
          <w:numId w:val="10"/>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У</w:t>
      </w:r>
      <w:r w:rsidR="00B70F8F" w:rsidRPr="00DD47FC">
        <w:rPr>
          <w:rFonts w:ascii="Times New Roman" w:hAnsi="Times New Roman" w:cs="Times New Roman"/>
          <w:sz w:val="19"/>
          <w:szCs w:val="19"/>
          <w:lang w:val="uk-UA"/>
        </w:rPr>
        <w:t xml:space="preserve"> випадках розумної необхідності з метою визначення, встановлення контакту або ініціювання судового розгляду щодо осіб </w:t>
      </w:r>
      <w:r w:rsidR="00181695" w:rsidRPr="00DD47FC">
        <w:rPr>
          <w:rFonts w:ascii="Times New Roman" w:hAnsi="Times New Roman" w:cs="Times New Roman"/>
          <w:sz w:val="19"/>
          <w:szCs w:val="19"/>
          <w:lang w:val="uk-UA"/>
        </w:rPr>
        <w:t>або організацій для захисту та/</w:t>
      </w:r>
      <w:r w:rsidR="00B70F8F" w:rsidRPr="00DD47FC">
        <w:rPr>
          <w:rFonts w:ascii="Times New Roman" w:hAnsi="Times New Roman" w:cs="Times New Roman"/>
          <w:sz w:val="19"/>
          <w:szCs w:val="19"/>
          <w:lang w:val="uk-UA"/>
        </w:rPr>
        <w:t>або заб</w:t>
      </w:r>
      <w:r w:rsidRPr="00DD47FC">
        <w:rPr>
          <w:rFonts w:ascii="Times New Roman" w:hAnsi="Times New Roman" w:cs="Times New Roman"/>
          <w:sz w:val="19"/>
          <w:szCs w:val="19"/>
          <w:lang w:val="uk-UA"/>
        </w:rPr>
        <w:t>езпечення дотримання прав</w:t>
      </w:r>
      <w:r w:rsidR="00181695" w:rsidRPr="00DD47FC">
        <w:rPr>
          <w:rFonts w:ascii="Times New Roman" w:hAnsi="Times New Roman" w:cs="Times New Roman"/>
          <w:sz w:val="19"/>
          <w:szCs w:val="19"/>
          <w:lang w:val="uk-UA"/>
        </w:rPr>
        <w:t xml:space="preserve"> Товариства</w:t>
      </w:r>
      <w:r w:rsidRPr="00DD47FC">
        <w:rPr>
          <w:rFonts w:ascii="Times New Roman" w:hAnsi="Times New Roman" w:cs="Times New Roman"/>
          <w:sz w:val="19"/>
          <w:szCs w:val="19"/>
          <w:lang w:val="uk-UA"/>
        </w:rPr>
        <w:t>;</w:t>
      </w:r>
    </w:p>
    <w:p w:rsidR="00391AE7" w:rsidRPr="00DD47FC" w:rsidRDefault="009A1AFC" w:rsidP="00DD47FC">
      <w:pPr>
        <w:pStyle w:val="a3"/>
        <w:numPr>
          <w:ilvl w:val="2"/>
          <w:numId w:val="10"/>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В інших випадках, що прямо передбачені положеннями національного законодавства</w:t>
      </w:r>
      <w:r w:rsidR="00B70F8F" w:rsidRPr="00DD47FC">
        <w:rPr>
          <w:rFonts w:ascii="Times New Roman" w:hAnsi="Times New Roman" w:cs="Times New Roman"/>
          <w:sz w:val="19"/>
          <w:szCs w:val="19"/>
          <w:lang w:val="uk-UA"/>
        </w:rPr>
        <w:t>.</w:t>
      </w:r>
    </w:p>
    <w:p w:rsidR="00391AE7" w:rsidRPr="00DD47FC" w:rsidRDefault="00391AE7" w:rsidP="00DD47FC">
      <w:pPr>
        <w:pStyle w:val="a3"/>
        <w:numPr>
          <w:ilvl w:val="1"/>
          <w:numId w:val="10"/>
        </w:numPr>
        <w:tabs>
          <w:tab w:val="left" w:pos="426"/>
        </w:tabs>
        <w:spacing w:after="0" w:line="240" w:lineRule="auto"/>
        <w:ind w:left="0" w:firstLine="0"/>
        <w:jc w:val="both"/>
        <w:rPr>
          <w:rFonts w:ascii="Times New Roman" w:hAnsi="Times New Roman" w:cs="Times New Roman"/>
          <w:sz w:val="19"/>
          <w:szCs w:val="19"/>
          <w:shd w:val="clear" w:color="auto" w:fill="FFFFFF"/>
          <w:lang w:val="uk-UA"/>
        </w:rPr>
      </w:pPr>
      <w:r w:rsidRPr="00DD47FC">
        <w:rPr>
          <w:rFonts w:ascii="Times New Roman" w:hAnsi="Times New Roman" w:cs="Times New Roman"/>
          <w:sz w:val="19"/>
          <w:szCs w:val="19"/>
          <w:u w:val="single"/>
          <w:shd w:val="clear" w:color="auto" w:fill="FFFFFF"/>
          <w:lang w:val="uk-UA"/>
        </w:rPr>
        <w:t xml:space="preserve">Хто отримує інформацію про </w:t>
      </w:r>
      <w:r w:rsidR="0042537C" w:rsidRPr="00DD47FC">
        <w:rPr>
          <w:rFonts w:ascii="Times New Roman" w:hAnsi="Times New Roman" w:cs="Times New Roman"/>
          <w:sz w:val="19"/>
          <w:szCs w:val="19"/>
          <w:u w:val="single"/>
          <w:shd w:val="clear" w:color="auto" w:fill="FFFFFF"/>
          <w:lang w:val="uk-UA"/>
        </w:rPr>
        <w:t>Клієнтів</w:t>
      </w:r>
      <w:r w:rsidRPr="00DD47FC">
        <w:rPr>
          <w:rFonts w:ascii="Times New Roman" w:hAnsi="Times New Roman" w:cs="Times New Roman"/>
          <w:sz w:val="19"/>
          <w:szCs w:val="19"/>
          <w:u w:val="single"/>
          <w:shd w:val="clear" w:color="auto" w:fill="FFFFFF"/>
          <w:lang w:val="uk-UA"/>
        </w:rPr>
        <w:t>.</w:t>
      </w:r>
      <w:r w:rsidRPr="00DD47FC">
        <w:rPr>
          <w:rFonts w:ascii="Times New Roman" w:hAnsi="Times New Roman" w:cs="Times New Roman"/>
          <w:sz w:val="19"/>
          <w:szCs w:val="19"/>
          <w:shd w:val="clear" w:color="auto" w:fill="FFFFFF"/>
          <w:lang w:val="uk-UA"/>
        </w:rPr>
        <w:t xml:space="preserve"> </w:t>
      </w:r>
    </w:p>
    <w:p w:rsidR="009A1AFC" w:rsidRPr="00DD47FC" w:rsidRDefault="0042537C" w:rsidP="00DD47FC">
      <w:pPr>
        <w:pStyle w:val="a3"/>
        <w:numPr>
          <w:ilvl w:val="2"/>
          <w:numId w:val="10"/>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Товариство має</w:t>
      </w:r>
      <w:r w:rsidR="00E2482E" w:rsidRPr="00DD47FC">
        <w:rPr>
          <w:rFonts w:ascii="Times New Roman" w:hAnsi="Times New Roman" w:cs="Times New Roman"/>
          <w:sz w:val="19"/>
          <w:szCs w:val="19"/>
          <w:lang w:val="uk-UA"/>
        </w:rPr>
        <w:t xml:space="preserve"> право розкривати</w:t>
      </w:r>
      <w:r w:rsidR="00181695" w:rsidRPr="00DD47FC">
        <w:rPr>
          <w:rFonts w:ascii="Times New Roman" w:hAnsi="Times New Roman" w:cs="Times New Roman"/>
          <w:sz w:val="19"/>
          <w:szCs w:val="19"/>
          <w:lang w:val="uk-UA"/>
        </w:rPr>
        <w:t xml:space="preserve"> </w:t>
      </w:r>
      <w:r w:rsidR="00E2482E" w:rsidRPr="00DD47FC">
        <w:rPr>
          <w:rFonts w:ascii="Times New Roman" w:hAnsi="Times New Roman" w:cs="Times New Roman"/>
          <w:sz w:val="19"/>
          <w:szCs w:val="19"/>
          <w:lang w:val="uk-UA"/>
        </w:rPr>
        <w:t xml:space="preserve">персональні дані </w:t>
      </w:r>
      <w:r w:rsidR="00181695" w:rsidRPr="00DD47FC">
        <w:rPr>
          <w:rFonts w:ascii="Times New Roman" w:hAnsi="Times New Roman" w:cs="Times New Roman"/>
          <w:sz w:val="19"/>
          <w:szCs w:val="19"/>
          <w:lang w:val="uk-UA"/>
        </w:rPr>
        <w:t xml:space="preserve">Клієнта </w:t>
      </w:r>
      <w:r w:rsidR="00E2482E" w:rsidRPr="00DD47FC">
        <w:rPr>
          <w:rFonts w:ascii="Times New Roman" w:hAnsi="Times New Roman" w:cs="Times New Roman"/>
          <w:sz w:val="19"/>
          <w:szCs w:val="19"/>
          <w:lang w:val="uk-UA"/>
        </w:rPr>
        <w:t xml:space="preserve">афілійованим особам Товариства. Також </w:t>
      </w:r>
      <w:r w:rsidRPr="00DD47FC">
        <w:rPr>
          <w:rFonts w:ascii="Times New Roman" w:hAnsi="Times New Roman" w:cs="Times New Roman"/>
          <w:sz w:val="19"/>
          <w:szCs w:val="19"/>
          <w:lang w:val="uk-UA"/>
        </w:rPr>
        <w:t>Товариство має</w:t>
      </w:r>
      <w:r w:rsidR="00E2482E" w:rsidRPr="00DD47FC">
        <w:rPr>
          <w:rFonts w:ascii="Times New Roman" w:hAnsi="Times New Roman" w:cs="Times New Roman"/>
          <w:sz w:val="19"/>
          <w:szCs w:val="19"/>
          <w:lang w:val="uk-UA"/>
        </w:rPr>
        <w:t xml:space="preserve"> право розкривати персональні дані </w:t>
      </w:r>
      <w:r w:rsidR="00181695" w:rsidRPr="00DD47FC">
        <w:rPr>
          <w:rFonts w:ascii="Times New Roman" w:hAnsi="Times New Roman" w:cs="Times New Roman"/>
          <w:sz w:val="19"/>
          <w:szCs w:val="19"/>
          <w:lang w:val="uk-UA"/>
        </w:rPr>
        <w:t xml:space="preserve">Клієнта </w:t>
      </w:r>
      <w:r w:rsidR="00E2482E" w:rsidRPr="00DD47FC">
        <w:rPr>
          <w:rFonts w:ascii="Times New Roman" w:hAnsi="Times New Roman" w:cs="Times New Roman"/>
          <w:sz w:val="19"/>
          <w:szCs w:val="19"/>
          <w:lang w:val="uk-UA"/>
        </w:rPr>
        <w:t>постачальникам послуг, які надають п</w:t>
      </w:r>
      <w:r w:rsidRPr="00DD47FC">
        <w:rPr>
          <w:rFonts w:ascii="Times New Roman" w:hAnsi="Times New Roman" w:cs="Times New Roman"/>
          <w:sz w:val="19"/>
          <w:szCs w:val="19"/>
          <w:lang w:val="uk-UA"/>
        </w:rPr>
        <w:t>ослуги від</w:t>
      </w:r>
      <w:r w:rsidR="00E2482E" w:rsidRPr="00DD47FC">
        <w:rPr>
          <w:rFonts w:ascii="Times New Roman" w:hAnsi="Times New Roman" w:cs="Times New Roman"/>
          <w:sz w:val="19"/>
          <w:szCs w:val="19"/>
          <w:lang w:val="uk-UA"/>
        </w:rPr>
        <w:t xml:space="preserve"> імені</w:t>
      </w:r>
      <w:r w:rsidRPr="00DD47FC">
        <w:rPr>
          <w:rFonts w:ascii="Times New Roman" w:hAnsi="Times New Roman" w:cs="Times New Roman"/>
          <w:sz w:val="19"/>
          <w:szCs w:val="19"/>
          <w:lang w:val="uk-UA"/>
        </w:rPr>
        <w:t xml:space="preserve"> Товариства</w:t>
      </w:r>
      <w:r w:rsidR="00E2482E" w:rsidRPr="00DD47FC">
        <w:rPr>
          <w:rFonts w:ascii="Times New Roman" w:hAnsi="Times New Roman" w:cs="Times New Roman"/>
          <w:sz w:val="19"/>
          <w:szCs w:val="19"/>
          <w:lang w:val="uk-UA"/>
        </w:rPr>
        <w:t>, та в зв’язку з цілями, описаними в цій</w:t>
      </w:r>
      <w:r w:rsidRPr="00DD47FC">
        <w:rPr>
          <w:rFonts w:ascii="Times New Roman" w:hAnsi="Times New Roman" w:cs="Times New Roman"/>
          <w:sz w:val="19"/>
          <w:szCs w:val="19"/>
          <w:lang w:val="uk-UA"/>
        </w:rPr>
        <w:t xml:space="preserve"> Політиці конфіденційності. До такого переліку</w:t>
      </w:r>
      <w:r w:rsidR="00E2482E" w:rsidRPr="00DD47FC">
        <w:rPr>
          <w:rFonts w:ascii="Times New Roman" w:hAnsi="Times New Roman" w:cs="Times New Roman"/>
          <w:sz w:val="19"/>
          <w:szCs w:val="19"/>
          <w:lang w:val="uk-UA"/>
        </w:rPr>
        <w:t xml:space="preserve">, </w:t>
      </w:r>
      <w:r w:rsidRPr="00DD47FC">
        <w:rPr>
          <w:rFonts w:ascii="Times New Roman" w:hAnsi="Times New Roman" w:cs="Times New Roman"/>
          <w:sz w:val="19"/>
          <w:szCs w:val="19"/>
          <w:lang w:val="uk-UA"/>
        </w:rPr>
        <w:t>зокрема, але не виключно,</w:t>
      </w:r>
      <w:r w:rsidR="00E2482E" w:rsidRPr="00DD47FC">
        <w:rPr>
          <w:rFonts w:ascii="Times New Roman" w:hAnsi="Times New Roman" w:cs="Times New Roman"/>
          <w:sz w:val="19"/>
          <w:szCs w:val="19"/>
          <w:lang w:val="uk-UA"/>
        </w:rPr>
        <w:t xml:space="preserve"> відносяться постачальники послуг користувачам та компанії-виконавці (наприклад, компанії, які координують поштові відправлення) або постачальник по</w:t>
      </w:r>
      <w:r w:rsidR="009A1AFC" w:rsidRPr="00DD47FC">
        <w:rPr>
          <w:rFonts w:ascii="Times New Roman" w:hAnsi="Times New Roman" w:cs="Times New Roman"/>
          <w:sz w:val="19"/>
          <w:szCs w:val="19"/>
          <w:lang w:val="uk-UA"/>
        </w:rPr>
        <w:t>слуг доступу до Мобільного д</w:t>
      </w:r>
      <w:r w:rsidR="00E2482E" w:rsidRPr="00DD47FC">
        <w:rPr>
          <w:rFonts w:ascii="Times New Roman" w:hAnsi="Times New Roman" w:cs="Times New Roman"/>
          <w:sz w:val="19"/>
          <w:szCs w:val="19"/>
          <w:lang w:val="uk-UA"/>
        </w:rPr>
        <w:t>одатку</w:t>
      </w:r>
      <w:r w:rsidRPr="00DD47FC">
        <w:rPr>
          <w:rFonts w:ascii="Times New Roman" w:hAnsi="Times New Roman" w:cs="Times New Roman"/>
          <w:sz w:val="19"/>
          <w:szCs w:val="19"/>
          <w:lang w:val="uk-UA"/>
        </w:rPr>
        <w:t xml:space="preserve"> та/або Особистого кабінету, доступ до якого відбувається з використанням Веб-сайту та/або Мобільного додатку</w:t>
      </w:r>
      <w:r w:rsidR="00E2482E" w:rsidRPr="00DD47FC">
        <w:rPr>
          <w:rFonts w:ascii="Times New Roman" w:hAnsi="Times New Roman" w:cs="Times New Roman"/>
          <w:sz w:val="19"/>
          <w:szCs w:val="19"/>
          <w:lang w:val="uk-UA"/>
        </w:rPr>
        <w:t xml:space="preserve">. </w:t>
      </w:r>
      <w:r w:rsidRPr="00DD47FC">
        <w:rPr>
          <w:rFonts w:ascii="Times New Roman" w:hAnsi="Times New Roman" w:cs="Times New Roman"/>
          <w:sz w:val="19"/>
          <w:szCs w:val="19"/>
          <w:lang w:val="uk-UA"/>
        </w:rPr>
        <w:t>У разі, к</w:t>
      </w:r>
      <w:r w:rsidR="00E2482E" w:rsidRPr="00DD47FC">
        <w:rPr>
          <w:rFonts w:ascii="Times New Roman" w:hAnsi="Times New Roman" w:cs="Times New Roman"/>
          <w:sz w:val="19"/>
          <w:szCs w:val="19"/>
          <w:lang w:val="uk-UA"/>
        </w:rPr>
        <w:t xml:space="preserve">оли </w:t>
      </w:r>
      <w:r w:rsidR="009A1AFC" w:rsidRPr="00DD47FC">
        <w:rPr>
          <w:rFonts w:ascii="Times New Roman" w:hAnsi="Times New Roman" w:cs="Times New Roman"/>
          <w:sz w:val="19"/>
          <w:szCs w:val="19"/>
          <w:lang w:val="uk-UA"/>
        </w:rPr>
        <w:t>Товариство</w:t>
      </w:r>
      <w:r w:rsidR="00E2482E" w:rsidRPr="00DD47FC">
        <w:rPr>
          <w:rFonts w:ascii="Times New Roman" w:hAnsi="Times New Roman" w:cs="Times New Roman"/>
          <w:sz w:val="19"/>
          <w:szCs w:val="19"/>
          <w:lang w:val="uk-UA"/>
        </w:rPr>
        <w:t xml:space="preserve"> звертає</w:t>
      </w:r>
      <w:r w:rsidR="009A1AFC" w:rsidRPr="00DD47FC">
        <w:rPr>
          <w:rFonts w:ascii="Times New Roman" w:hAnsi="Times New Roman" w:cs="Times New Roman"/>
          <w:sz w:val="19"/>
          <w:szCs w:val="19"/>
          <w:lang w:val="uk-UA"/>
        </w:rPr>
        <w:t>ться, в тому числі,</w:t>
      </w:r>
      <w:r w:rsidR="00E2482E" w:rsidRPr="00DD47FC">
        <w:rPr>
          <w:rFonts w:ascii="Times New Roman" w:hAnsi="Times New Roman" w:cs="Times New Roman"/>
          <w:sz w:val="19"/>
          <w:szCs w:val="19"/>
          <w:lang w:val="uk-UA"/>
        </w:rPr>
        <w:t xml:space="preserve"> до поста</w:t>
      </w:r>
      <w:r w:rsidR="009A1AFC" w:rsidRPr="00DD47FC">
        <w:rPr>
          <w:rFonts w:ascii="Times New Roman" w:hAnsi="Times New Roman" w:cs="Times New Roman"/>
          <w:sz w:val="19"/>
          <w:szCs w:val="19"/>
          <w:lang w:val="uk-UA"/>
        </w:rPr>
        <w:t>чальників послуг</w:t>
      </w:r>
      <w:r w:rsidRPr="00DD47FC">
        <w:rPr>
          <w:rFonts w:ascii="Times New Roman" w:hAnsi="Times New Roman" w:cs="Times New Roman"/>
          <w:sz w:val="19"/>
          <w:szCs w:val="19"/>
          <w:lang w:val="uk-UA"/>
        </w:rPr>
        <w:t xml:space="preserve"> – </w:t>
      </w:r>
      <w:r w:rsidR="009A1AFC" w:rsidRPr="00DD47FC">
        <w:rPr>
          <w:rFonts w:ascii="Times New Roman" w:hAnsi="Times New Roman" w:cs="Times New Roman"/>
          <w:sz w:val="19"/>
          <w:szCs w:val="19"/>
          <w:lang w:val="uk-UA"/>
        </w:rPr>
        <w:t>третіх осіб, Товариство вимагає</w:t>
      </w:r>
      <w:r w:rsidR="00E2482E" w:rsidRPr="00DD47FC">
        <w:rPr>
          <w:rFonts w:ascii="Times New Roman" w:hAnsi="Times New Roman" w:cs="Times New Roman"/>
          <w:sz w:val="19"/>
          <w:szCs w:val="19"/>
          <w:lang w:val="uk-UA"/>
        </w:rPr>
        <w:t xml:space="preserve"> від </w:t>
      </w:r>
      <w:r w:rsidR="009A1AFC" w:rsidRPr="00DD47FC">
        <w:rPr>
          <w:rFonts w:ascii="Times New Roman" w:hAnsi="Times New Roman" w:cs="Times New Roman"/>
          <w:sz w:val="19"/>
          <w:szCs w:val="19"/>
          <w:lang w:val="uk-UA"/>
        </w:rPr>
        <w:t>останніх</w:t>
      </w:r>
      <w:r w:rsidR="00E2482E" w:rsidRPr="00DD47FC">
        <w:rPr>
          <w:rFonts w:ascii="Times New Roman" w:hAnsi="Times New Roman" w:cs="Times New Roman"/>
          <w:sz w:val="19"/>
          <w:szCs w:val="19"/>
          <w:lang w:val="uk-UA"/>
        </w:rPr>
        <w:t xml:space="preserve"> здійснювати обробку персональних даних виключно відповідно до інструкцій </w:t>
      </w:r>
      <w:r w:rsidRPr="00DD47FC">
        <w:rPr>
          <w:rFonts w:ascii="Times New Roman" w:hAnsi="Times New Roman" w:cs="Times New Roman"/>
          <w:sz w:val="19"/>
          <w:szCs w:val="19"/>
          <w:lang w:val="uk-UA"/>
        </w:rPr>
        <w:t>Товариства та забезпечувати</w:t>
      </w:r>
      <w:r w:rsidR="00E2482E" w:rsidRPr="00DD47FC">
        <w:rPr>
          <w:rFonts w:ascii="Times New Roman" w:hAnsi="Times New Roman" w:cs="Times New Roman"/>
          <w:sz w:val="19"/>
          <w:szCs w:val="19"/>
          <w:lang w:val="uk-UA"/>
        </w:rPr>
        <w:t xml:space="preserve"> захист персональних даних. </w:t>
      </w:r>
      <w:r w:rsidR="009A1AFC" w:rsidRPr="00DD47FC">
        <w:rPr>
          <w:rFonts w:ascii="Times New Roman" w:hAnsi="Times New Roman" w:cs="Times New Roman"/>
          <w:sz w:val="19"/>
          <w:szCs w:val="19"/>
          <w:lang w:val="uk-UA"/>
        </w:rPr>
        <w:t>Товариство</w:t>
      </w:r>
      <w:r w:rsidR="00E2482E" w:rsidRPr="00DD47FC">
        <w:rPr>
          <w:rFonts w:ascii="Times New Roman" w:hAnsi="Times New Roman" w:cs="Times New Roman"/>
          <w:sz w:val="19"/>
          <w:szCs w:val="19"/>
          <w:lang w:val="uk-UA"/>
        </w:rPr>
        <w:t xml:space="preserve"> уповноважує таких </w:t>
      </w:r>
      <w:r w:rsidR="009A1AFC" w:rsidRPr="00DD47FC">
        <w:rPr>
          <w:rFonts w:ascii="Times New Roman" w:hAnsi="Times New Roman" w:cs="Times New Roman"/>
          <w:sz w:val="19"/>
          <w:szCs w:val="19"/>
          <w:lang w:val="uk-UA"/>
        </w:rPr>
        <w:t xml:space="preserve">третіх осіб </w:t>
      </w:r>
      <w:r w:rsidR="00E2482E" w:rsidRPr="00DD47FC">
        <w:rPr>
          <w:rFonts w:ascii="Times New Roman" w:hAnsi="Times New Roman" w:cs="Times New Roman"/>
          <w:sz w:val="19"/>
          <w:szCs w:val="19"/>
          <w:lang w:val="uk-UA"/>
        </w:rPr>
        <w:t xml:space="preserve">використовувати </w:t>
      </w:r>
      <w:r w:rsidR="009A1AFC" w:rsidRPr="00DD47FC">
        <w:rPr>
          <w:rFonts w:ascii="Times New Roman" w:hAnsi="Times New Roman" w:cs="Times New Roman"/>
          <w:sz w:val="19"/>
          <w:szCs w:val="19"/>
          <w:lang w:val="uk-UA"/>
        </w:rPr>
        <w:t>та/</w:t>
      </w:r>
      <w:r w:rsidR="00E2482E" w:rsidRPr="00DD47FC">
        <w:rPr>
          <w:rFonts w:ascii="Times New Roman" w:hAnsi="Times New Roman" w:cs="Times New Roman"/>
          <w:sz w:val="19"/>
          <w:szCs w:val="19"/>
          <w:lang w:val="uk-UA"/>
        </w:rPr>
        <w:t xml:space="preserve">або розкривати дані </w:t>
      </w:r>
      <w:r w:rsidRPr="00DD47FC">
        <w:rPr>
          <w:rFonts w:ascii="Times New Roman" w:hAnsi="Times New Roman" w:cs="Times New Roman"/>
          <w:sz w:val="19"/>
          <w:szCs w:val="19"/>
          <w:lang w:val="uk-UA"/>
        </w:rPr>
        <w:t xml:space="preserve">в тому випадку, </w:t>
      </w:r>
      <w:r w:rsidR="00E2482E" w:rsidRPr="00DD47FC">
        <w:rPr>
          <w:rFonts w:ascii="Times New Roman" w:hAnsi="Times New Roman" w:cs="Times New Roman"/>
          <w:sz w:val="19"/>
          <w:szCs w:val="19"/>
          <w:lang w:val="uk-UA"/>
        </w:rPr>
        <w:t xml:space="preserve">тільки якщо це необхідно для надання послуг від імені </w:t>
      </w:r>
      <w:r w:rsidRPr="00DD47FC">
        <w:rPr>
          <w:rFonts w:ascii="Times New Roman" w:hAnsi="Times New Roman" w:cs="Times New Roman"/>
          <w:sz w:val="19"/>
          <w:szCs w:val="19"/>
          <w:lang w:val="uk-UA"/>
        </w:rPr>
        <w:t>Товариства та/</w:t>
      </w:r>
      <w:r w:rsidR="00E2482E" w:rsidRPr="00DD47FC">
        <w:rPr>
          <w:rFonts w:ascii="Times New Roman" w:hAnsi="Times New Roman" w:cs="Times New Roman"/>
          <w:sz w:val="19"/>
          <w:szCs w:val="19"/>
          <w:lang w:val="uk-UA"/>
        </w:rPr>
        <w:t>або виконання вимог законодавства.</w:t>
      </w:r>
    </w:p>
    <w:p w:rsidR="009A1AFC" w:rsidRPr="00DD47FC" w:rsidRDefault="0042537C" w:rsidP="00DD47FC">
      <w:pPr>
        <w:pStyle w:val="a3"/>
        <w:numPr>
          <w:ilvl w:val="2"/>
          <w:numId w:val="10"/>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Товариство також має</w:t>
      </w:r>
      <w:r w:rsidR="00E2482E" w:rsidRPr="00DD47FC">
        <w:rPr>
          <w:rFonts w:ascii="Times New Roman" w:hAnsi="Times New Roman" w:cs="Times New Roman"/>
          <w:sz w:val="19"/>
          <w:szCs w:val="19"/>
          <w:lang w:val="uk-UA"/>
        </w:rPr>
        <w:t xml:space="preserve"> право передавати дея</w:t>
      </w:r>
      <w:r w:rsidRPr="00DD47FC">
        <w:rPr>
          <w:rFonts w:ascii="Times New Roman" w:hAnsi="Times New Roman" w:cs="Times New Roman"/>
          <w:sz w:val="19"/>
          <w:szCs w:val="19"/>
          <w:lang w:val="uk-UA"/>
        </w:rPr>
        <w:t>кі</w:t>
      </w:r>
      <w:r w:rsidR="009A1AFC" w:rsidRPr="00DD47FC">
        <w:rPr>
          <w:rFonts w:ascii="Times New Roman" w:hAnsi="Times New Roman" w:cs="Times New Roman"/>
          <w:sz w:val="19"/>
          <w:szCs w:val="19"/>
          <w:lang w:val="uk-UA"/>
        </w:rPr>
        <w:t xml:space="preserve"> персональні дані</w:t>
      </w:r>
      <w:r w:rsidRPr="00DD47FC">
        <w:rPr>
          <w:rFonts w:ascii="Times New Roman" w:hAnsi="Times New Roman" w:cs="Times New Roman"/>
          <w:sz w:val="19"/>
          <w:szCs w:val="19"/>
          <w:lang w:val="uk-UA"/>
        </w:rPr>
        <w:t xml:space="preserve"> Клієнта </w:t>
      </w:r>
      <w:r w:rsidR="009A1AFC" w:rsidRPr="00DD47FC">
        <w:rPr>
          <w:rFonts w:ascii="Times New Roman" w:hAnsi="Times New Roman" w:cs="Times New Roman"/>
          <w:sz w:val="19"/>
          <w:szCs w:val="19"/>
          <w:lang w:val="uk-UA"/>
        </w:rPr>
        <w:t>фінансовій у</w:t>
      </w:r>
      <w:r w:rsidR="00E2482E" w:rsidRPr="00DD47FC">
        <w:rPr>
          <w:rFonts w:ascii="Times New Roman" w:hAnsi="Times New Roman" w:cs="Times New Roman"/>
          <w:sz w:val="19"/>
          <w:szCs w:val="19"/>
          <w:lang w:val="uk-UA"/>
        </w:rPr>
        <w:t>станові</w:t>
      </w:r>
      <w:r w:rsidRPr="00DD47FC">
        <w:rPr>
          <w:rFonts w:ascii="Times New Roman" w:hAnsi="Times New Roman" w:cs="Times New Roman"/>
          <w:sz w:val="19"/>
          <w:szCs w:val="19"/>
          <w:lang w:val="uk-UA"/>
        </w:rPr>
        <w:t xml:space="preserve"> Клієнта (яка, в свою чергу, є суб’єктом первинного фінансового моніторингу)</w:t>
      </w:r>
      <w:r w:rsidR="00E2482E" w:rsidRPr="00DD47FC">
        <w:rPr>
          <w:rFonts w:ascii="Times New Roman" w:hAnsi="Times New Roman" w:cs="Times New Roman"/>
          <w:sz w:val="19"/>
          <w:szCs w:val="19"/>
          <w:lang w:val="uk-UA"/>
        </w:rPr>
        <w:t>, яка здійснила ем</w:t>
      </w:r>
      <w:r w:rsidR="009A1AFC" w:rsidRPr="00DD47FC">
        <w:rPr>
          <w:rFonts w:ascii="Times New Roman" w:hAnsi="Times New Roman" w:cs="Times New Roman"/>
          <w:sz w:val="19"/>
          <w:szCs w:val="19"/>
          <w:lang w:val="uk-UA"/>
        </w:rPr>
        <w:t>ісію к</w:t>
      </w:r>
      <w:r w:rsidR="00E2482E" w:rsidRPr="00DD47FC">
        <w:rPr>
          <w:rFonts w:ascii="Times New Roman" w:hAnsi="Times New Roman" w:cs="Times New Roman"/>
          <w:sz w:val="19"/>
          <w:szCs w:val="19"/>
          <w:lang w:val="uk-UA"/>
        </w:rPr>
        <w:t>артки</w:t>
      </w:r>
      <w:r w:rsidRPr="00DD47FC">
        <w:rPr>
          <w:rFonts w:ascii="Times New Roman" w:hAnsi="Times New Roman" w:cs="Times New Roman"/>
          <w:sz w:val="19"/>
          <w:szCs w:val="19"/>
          <w:lang w:val="uk-UA"/>
        </w:rPr>
        <w:t xml:space="preserve"> Клієнта</w:t>
      </w:r>
      <w:r w:rsidR="009A1AFC" w:rsidRPr="00DD47FC">
        <w:rPr>
          <w:rFonts w:ascii="Times New Roman" w:hAnsi="Times New Roman" w:cs="Times New Roman"/>
          <w:sz w:val="19"/>
          <w:szCs w:val="19"/>
          <w:lang w:val="uk-UA"/>
        </w:rPr>
        <w:t xml:space="preserve"> (електронного платіжного засобу)</w:t>
      </w:r>
      <w:r w:rsidR="00E2482E" w:rsidRPr="00DD47FC">
        <w:rPr>
          <w:rFonts w:ascii="Times New Roman" w:hAnsi="Times New Roman" w:cs="Times New Roman"/>
          <w:sz w:val="19"/>
          <w:szCs w:val="19"/>
          <w:lang w:val="uk-UA"/>
        </w:rPr>
        <w:t xml:space="preserve">. Інформацію щодо обробки </w:t>
      </w:r>
      <w:r w:rsidR="009A1AFC" w:rsidRPr="00DD47FC">
        <w:rPr>
          <w:rFonts w:ascii="Times New Roman" w:hAnsi="Times New Roman" w:cs="Times New Roman"/>
          <w:sz w:val="19"/>
          <w:szCs w:val="19"/>
          <w:lang w:val="uk-UA"/>
        </w:rPr>
        <w:t>персональних даних</w:t>
      </w:r>
      <w:r w:rsidRPr="00DD47FC">
        <w:rPr>
          <w:rFonts w:ascii="Times New Roman" w:hAnsi="Times New Roman" w:cs="Times New Roman"/>
          <w:sz w:val="19"/>
          <w:szCs w:val="19"/>
          <w:lang w:val="uk-UA"/>
        </w:rPr>
        <w:t xml:space="preserve"> Клієнта відповідною</w:t>
      </w:r>
      <w:r w:rsidR="009A1AFC" w:rsidRPr="00DD47FC">
        <w:rPr>
          <w:rFonts w:ascii="Times New Roman" w:hAnsi="Times New Roman" w:cs="Times New Roman"/>
          <w:sz w:val="19"/>
          <w:szCs w:val="19"/>
          <w:lang w:val="uk-UA"/>
        </w:rPr>
        <w:t xml:space="preserve"> фінансовою у</w:t>
      </w:r>
      <w:r w:rsidRPr="00DD47FC">
        <w:rPr>
          <w:rFonts w:ascii="Times New Roman" w:hAnsi="Times New Roman" w:cs="Times New Roman"/>
          <w:sz w:val="19"/>
          <w:szCs w:val="19"/>
          <w:lang w:val="uk-UA"/>
        </w:rPr>
        <w:t>становою, Клієнт може</w:t>
      </w:r>
      <w:r w:rsidR="00E2482E" w:rsidRPr="00DD47FC">
        <w:rPr>
          <w:rFonts w:ascii="Times New Roman" w:hAnsi="Times New Roman" w:cs="Times New Roman"/>
          <w:sz w:val="19"/>
          <w:szCs w:val="19"/>
          <w:lang w:val="uk-UA"/>
        </w:rPr>
        <w:t xml:space="preserve"> перевірити </w:t>
      </w:r>
      <w:r w:rsidR="00C10EA6" w:rsidRPr="00DD47FC">
        <w:rPr>
          <w:rFonts w:ascii="Times New Roman" w:hAnsi="Times New Roman" w:cs="Times New Roman"/>
          <w:sz w:val="19"/>
          <w:szCs w:val="19"/>
          <w:lang w:val="uk-UA"/>
        </w:rPr>
        <w:t xml:space="preserve">та ознайомитися </w:t>
      </w:r>
      <w:r w:rsidR="00E2482E" w:rsidRPr="00DD47FC">
        <w:rPr>
          <w:rFonts w:ascii="Times New Roman" w:hAnsi="Times New Roman" w:cs="Times New Roman"/>
          <w:sz w:val="19"/>
          <w:szCs w:val="19"/>
          <w:lang w:val="uk-UA"/>
        </w:rPr>
        <w:t xml:space="preserve">у </w:t>
      </w:r>
      <w:r w:rsidR="00C10EA6" w:rsidRPr="00DD47FC">
        <w:rPr>
          <w:rFonts w:ascii="Times New Roman" w:hAnsi="Times New Roman" w:cs="Times New Roman"/>
          <w:sz w:val="19"/>
          <w:szCs w:val="19"/>
          <w:lang w:val="uk-UA"/>
        </w:rPr>
        <w:t xml:space="preserve">подібній </w:t>
      </w:r>
      <w:r w:rsidR="00E2482E" w:rsidRPr="00DD47FC">
        <w:rPr>
          <w:rFonts w:ascii="Times New Roman" w:hAnsi="Times New Roman" w:cs="Times New Roman"/>
          <w:sz w:val="19"/>
          <w:szCs w:val="19"/>
          <w:lang w:val="uk-UA"/>
        </w:rPr>
        <w:t>політиці захисту та викорис</w:t>
      </w:r>
      <w:r w:rsidR="009A1AFC" w:rsidRPr="00DD47FC">
        <w:rPr>
          <w:rFonts w:ascii="Times New Roman" w:hAnsi="Times New Roman" w:cs="Times New Roman"/>
          <w:sz w:val="19"/>
          <w:szCs w:val="19"/>
          <w:lang w:val="uk-UA"/>
        </w:rPr>
        <w:t xml:space="preserve">тання персональних даних </w:t>
      </w:r>
      <w:r w:rsidR="00C10EA6" w:rsidRPr="00DD47FC">
        <w:rPr>
          <w:rFonts w:ascii="Times New Roman" w:hAnsi="Times New Roman" w:cs="Times New Roman"/>
          <w:sz w:val="19"/>
          <w:szCs w:val="19"/>
          <w:lang w:val="uk-UA"/>
        </w:rPr>
        <w:t>такої</w:t>
      </w:r>
      <w:r w:rsidR="009A1AFC" w:rsidRPr="00DD47FC">
        <w:rPr>
          <w:rFonts w:ascii="Times New Roman" w:hAnsi="Times New Roman" w:cs="Times New Roman"/>
          <w:sz w:val="19"/>
          <w:szCs w:val="19"/>
          <w:lang w:val="uk-UA"/>
        </w:rPr>
        <w:t xml:space="preserve"> фінансової у</w:t>
      </w:r>
      <w:r w:rsidR="00E2482E" w:rsidRPr="00DD47FC">
        <w:rPr>
          <w:rFonts w:ascii="Times New Roman" w:hAnsi="Times New Roman" w:cs="Times New Roman"/>
          <w:sz w:val="19"/>
          <w:szCs w:val="19"/>
          <w:lang w:val="uk-UA"/>
        </w:rPr>
        <w:t>станови та</w:t>
      </w:r>
      <w:r w:rsidR="00C10EA6" w:rsidRPr="00DD47FC">
        <w:rPr>
          <w:rFonts w:ascii="Times New Roman" w:hAnsi="Times New Roman" w:cs="Times New Roman"/>
          <w:sz w:val="19"/>
          <w:szCs w:val="19"/>
          <w:lang w:val="uk-UA"/>
        </w:rPr>
        <w:t>/або у договорі тощо,</w:t>
      </w:r>
      <w:r w:rsidR="00E2482E" w:rsidRPr="00DD47FC">
        <w:rPr>
          <w:rFonts w:ascii="Times New Roman" w:hAnsi="Times New Roman" w:cs="Times New Roman"/>
          <w:sz w:val="19"/>
          <w:szCs w:val="19"/>
          <w:lang w:val="uk-UA"/>
        </w:rPr>
        <w:t xml:space="preserve"> </w:t>
      </w:r>
      <w:r w:rsidR="00C10EA6" w:rsidRPr="00DD47FC">
        <w:rPr>
          <w:rFonts w:ascii="Times New Roman" w:hAnsi="Times New Roman" w:cs="Times New Roman"/>
          <w:sz w:val="19"/>
          <w:szCs w:val="19"/>
          <w:lang w:val="uk-UA"/>
        </w:rPr>
        <w:t>що є укладеними</w:t>
      </w:r>
      <w:r w:rsidR="00E2482E" w:rsidRPr="00DD47FC">
        <w:rPr>
          <w:rFonts w:ascii="Times New Roman" w:hAnsi="Times New Roman" w:cs="Times New Roman"/>
          <w:sz w:val="19"/>
          <w:szCs w:val="19"/>
          <w:lang w:val="uk-UA"/>
        </w:rPr>
        <w:t xml:space="preserve"> з </w:t>
      </w:r>
      <w:r w:rsidR="00C10EA6" w:rsidRPr="00DD47FC">
        <w:rPr>
          <w:rFonts w:ascii="Times New Roman" w:hAnsi="Times New Roman" w:cs="Times New Roman"/>
          <w:sz w:val="19"/>
          <w:szCs w:val="19"/>
          <w:lang w:val="uk-UA"/>
        </w:rPr>
        <w:t>такою фінансовою установою</w:t>
      </w:r>
      <w:r w:rsidR="00E2482E" w:rsidRPr="00DD47FC">
        <w:rPr>
          <w:rFonts w:ascii="Times New Roman" w:hAnsi="Times New Roman" w:cs="Times New Roman"/>
          <w:sz w:val="19"/>
          <w:szCs w:val="19"/>
          <w:lang w:val="uk-UA"/>
        </w:rPr>
        <w:t>.</w:t>
      </w:r>
    </w:p>
    <w:p w:rsidR="009A1AFC" w:rsidRPr="00DD47FC" w:rsidRDefault="00E2482E" w:rsidP="00DD47FC">
      <w:pPr>
        <w:pStyle w:val="a3"/>
        <w:numPr>
          <w:ilvl w:val="2"/>
          <w:numId w:val="10"/>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 xml:space="preserve">Крім того </w:t>
      </w:r>
      <w:r w:rsidR="009A1AFC" w:rsidRPr="00DD47FC">
        <w:rPr>
          <w:rFonts w:ascii="Times New Roman" w:hAnsi="Times New Roman" w:cs="Times New Roman"/>
          <w:sz w:val="19"/>
          <w:szCs w:val="19"/>
          <w:lang w:val="uk-UA"/>
        </w:rPr>
        <w:t>Товариство має</w:t>
      </w:r>
      <w:r w:rsidRPr="00DD47FC">
        <w:rPr>
          <w:rFonts w:ascii="Times New Roman" w:hAnsi="Times New Roman" w:cs="Times New Roman"/>
          <w:sz w:val="19"/>
          <w:szCs w:val="19"/>
          <w:lang w:val="uk-UA"/>
        </w:rPr>
        <w:t xml:space="preserve"> право розкривати деякі персональні дані </w:t>
      </w:r>
      <w:r w:rsidR="00C10EA6" w:rsidRPr="00DD47FC">
        <w:rPr>
          <w:rFonts w:ascii="Times New Roman" w:hAnsi="Times New Roman" w:cs="Times New Roman"/>
          <w:sz w:val="19"/>
          <w:szCs w:val="19"/>
          <w:lang w:val="uk-UA"/>
        </w:rPr>
        <w:t xml:space="preserve">Клієнтів в тому випадку, </w:t>
      </w:r>
      <w:r w:rsidRPr="00DD47FC">
        <w:rPr>
          <w:rFonts w:ascii="Times New Roman" w:hAnsi="Times New Roman" w:cs="Times New Roman"/>
          <w:sz w:val="19"/>
          <w:szCs w:val="19"/>
          <w:lang w:val="uk-UA"/>
        </w:rPr>
        <w:t>якщо це передбачено вимогами законодавства або в рамках будь-я</w:t>
      </w:r>
      <w:r w:rsidR="00550B8B" w:rsidRPr="00DD47FC">
        <w:rPr>
          <w:rFonts w:ascii="Times New Roman" w:hAnsi="Times New Roman" w:cs="Times New Roman"/>
          <w:sz w:val="19"/>
          <w:szCs w:val="19"/>
          <w:lang w:val="uk-UA"/>
        </w:rPr>
        <w:t xml:space="preserve">кого судового провадження, </w:t>
      </w:r>
      <w:r w:rsidRPr="00DD47FC">
        <w:rPr>
          <w:rFonts w:ascii="Times New Roman" w:hAnsi="Times New Roman" w:cs="Times New Roman"/>
          <w:sz w:val="19"/>
          <w:szCs w:val="19"/>
          <w:lang w:val="uk-UA"/>
        </w:rPr>
        <w:t xml:space="preserve">на вимогу суду, правоохоронних органів або посадових осіб будь-якого державного органу, </w:t>
      </w:r>
      <w:r w:rsidR="00550B8B" w:rsidRPr="00DD47FC">
        <w:rPr>
          <w:rFonts w:ascii="Times New Roman" w:hAnsi="Times New Roman" w:cs="Times New Roman"/>
          <w:sz w:val="19"/>
          <w:szCs w:val="19"/>
          <w:lang w:val="uk-UA"/>
        </w:rPr>
        <w:t xml:space="preserve">або </w:t>
      </w:r>
      <w:r w:rsidRPr="00DD47FC">
        <w:rPr>
          <w:rFonts w:ascii="Times New Roman" w:hAnsi="Times New Roman" w:cs="Times New Roman"/>
          <w:sz w:val="19"/>
          <w:szCs w:val="19"/>
          <w:lang w:val="uk-UA"/>
        </w:rPr>
        <w:t>якщо ми вважаємо, що розкриття необхідне або доцільне для запо</w:t>
      </w:r>
      <w:r w:rsidR="009A1AFC" w:rsidRPr="00DD47FC">
        <w:rPr>
          <w:rFonts w:ascii="Times New Roman" w:hAnsi="Times New Roman" w:cs="Times New Roman"/>
          <w:sz w:val="19"/>
          <w:szCs w:val="19"/>
          <w:lang w:val="uk-UA"/>
        </w:rPr>
        <w:t>бігання заподіянню шкоди здоров’</w:t>
      </w:r>
      <w:r w:rsidRPr="00DD47FC">
        <w:rPr>
          <w:rFonts w:ascii="Times New Roman" w:hAnsi="Times New Roman" w:cs="Times New Roman"/>
          <w:sz w:val="19"/>
          <w:szCs w:val="19"/>
          <w:lang w:val="uk-UA"/>
        </w:rPr>
        <w:t>ю або фінансових збитків, або у зв’язку з проведенням розслідування фактичної кримінальної діяльності або щодо якої є підозри</w:t>
      </w:r>
      <w:r w:rsidR="009A1AFC" w:rsidRPr="00DD47FC">
        <w:rPr>
          <w:rFonts w:ascii="Times New Roman" w:hAnsi="Times New Roman" w:cs="Times New Roman"/>
          <w:sz w:val="19"/>
          <w:szCs w:val="19"/>
          <w:lang w:val="uk-UA"/>
        </w:rPr>
        <w:t>, в тому числі Товариства</w:t>
      </w:r>
      <w:r w:rsidRPr="00DD47FC">
        <w:rPr>
          <w:rFonts w:ascii="Times New Roman" w:hAnsi="Times New Roman" w:cs="Times New Roman"/>
          <w:sz w:val="19"/>
          <w:szCs w:val="19"/>
          <w:lang w:val="uk-UA"/>
        </w:rPr>
        <w:t>.</w:t>
      </w:r>
    </w:p>
    <w:p w:rsidR="000E6461" w:rsidRPr="00DD47FC" w:rsidRDefault="00C10EA6" w:rsidP="00DD47FC">
      <w:pPr>
        <w:pStyle w:val="a3"/>
        <w:numPr>
          <w:ilvl w:val="2"/>
          <w:numId w:val="10"/>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Товариство залишає</w:t>
      </w:r>
      <w:r w:rsidR="00E2482E" w:rsidRPr="00DD47FC">
        <w:rPr>
          <w:rFonts w:ascii="Times New Roman" w:hAnsi="Times New Roman" w:cs="Times New Roman"/>
          <w:sz w:val="19"/>
          <w:szCs w:val="19"/>
          <w:lang w:val="uk-UA"/>
        </w:rPr>
        <w:t xml:space="preserve"> за собою право </w:t>
      </w:r>
      <w:r w:rsidRPr="00DD47FC">
        <w:rPr>
          <w:rFonts w:ascii="Times New Roman" w:hAnsi="Times New Roman" w:cs="Times New Roman"/>
          <w:sz w:val="19"/>
          <w:szCs w:val="19"/>
          <w:lang w:val="uk-UA"/>
        </w:rPr>
        <w:t>в односторонньому порядку, без попереднього повідомлення передавати будь-які наявні у Товариства</w:t>
      </w:r>
      <w:r w:rsidR="00E2482E" w:rsidRPr="00DD47FC">
        <w:rPr>
          <w:rFonts w:ascii="Times New Roman" w:hAnsi="Times New Roman" w:cs="Times New Roman"/>
          <w:sz w:val="19"/>
          <w:szCs w:val="19"/>
          <w:lang w:val="uk-UA"/>
        </w:rPr>
        <w:t xml:space="preserve"> персональні дані</w:t>
      </w:r>
      <w:r w:rsidRPr="00DD47FC">
        <w:rPr>
          <w:rFonts w:ascii="Times New Roman" w:hAnsi="Times New Roman" w:cs="Times New Roman"/>
          <w:sz w:val="19"/>
          <w:szCs w:val="19"/>
          <w:lang w:val="uk-UA"/>
        </w:rPr>
        <w:t xml:space="preserve"> Клієнтів</w:t>
      </w:r>
      <w:r w:rsidR="00E2482E" w:rsidRPr="00DD47FC">
        <w:rPr>
          <w:rFonts w:ascii="Times New Roman" w:hAnsi="Times New Roman" w:cs="Times New Roman"/>
          <w:sz w:val="19"/>
          <w:szCs w:val="19"/>
          <w:lang w:val="uk-UA"/>
        </w:rPr>
        <w:t xml:space="preserve">, у разі повного або часткового продажу або передачі </w:t>
      </w:r>
      <w:r w:rsidR="00550B8B" w:rsidRPr="00DD47FC">
        <w:rPr>
          <w:rFonts w:ascii="Times New Roman" w:hAnsi="Times New Roman" w:cs="Times New Roman"/>
          <w:sz w:val="19"/>
          <w:szCs w:val="19"/>
          <w:lang w:val="uk-UA"/>
        </w:rPr>
        <w:t>Товариства</w:t>
      </w:r>
      <w:r w:rsidR="00E2482E" w:rsidRPr="00DD47FC">
        <w:rPr>
          <w:rFonts w:ascii="Times New Roman" w:hAnsi="Times New Roman" w:cs="Times New Roman"/>
          <w:sz w:val="19"/>
          <w:szCs w:val="19"/>
          <w:lang w:val="uk-UA"/>
        </w:rPr>
        <w:t>. У раз</w:t>
      </w:r>
      <w:r w:rsidRPr="00DD47FC">
        <w:rPr>
          <w:rFonts w:ascii="Times New Roman" w:hAnsi="Times New Roman" w:cs="Times New Roman"/>
          <w:sz w:val="19"/>
          <w:szCs w:val="19"/>
          <w:lang w:val="uk-UA"/>
        </w:rPr>
        <w:t>і такого продажу або передачі, Товариство докладає</w:t>
      </w:r>
      <w:r w:rsidR="00E2482E" w:rsidRPr="00DD47FC">
        <w:rPr>
          <w:rFonts w:ascii="Times New Roman" w:hAnsi="Times New Roman" w:cs="Times New Roman"/>
          <w:sz w:val="19"/>
          <w:szCs w:val="19"/>
          <w:lang w:val="uk-UA"/>
        </w:rPr>
        <w:t xml:space="preserve"> розумних зусиль для того, щоб забезпечити використання </w:t>
      </w:r>
      <w:proofErr w:type="spellStart"/>
      <w:r w:rsidR="00E2482E" w:rsidRPr="00DD47FC">
        <w:rPr>
          <w:rFonts w:ascii="Times New Roman" w:hAnsi="Times New Roman" w:cs="Times New Roman"/>
          <w:sz w:val="19"/>
          <w:szCs w:val="19"/>
          <w:lang w:val="uk-UA"/>
        </w:rPr>
        <w:t>правонаб</w:t>
      </w:r>
      <w:r w:rsidR="000E6461" w:rsidRPr="00DD47FC">
        <w:rPr>
          <w:rFonts w:ascii="Times New Roman" w:hAnsi="Times New Roman" w:cs="Times New Roman"/>
          <w:sz w:val="19"/>
          <w:szCs w:val="19"/>
          <w:lang w:val="uk-UA"/>
        </w:rPr>
        <w:t>у</w:t>
      </w:r>
      <w:r w:rsidRPr="00DD47FC">
        <w:rPr>
          <w:rFonts w:ascii="Times New Roman" w:hAnsi="Times New Roman" w:cs="Times New Roman"/>
          <w:sz w:val="19"/>
          <w:szCs w:val="19"/>
          <w:lang w:val="uk-UA"/>
        </w:rPr>
        <w:t>вачем</w:t>
      </w:r>
      <w:proofErr w:type="spellEnd"/>
      <w:r w:rsidRPr="00DD47FC">
        <w:rPr>
          <w:rFonts w:ascii="Times New Roman" w:hAnsi="Times New Roman" w:cs="Times New Roman"/>
          <w:sz w:val="19"/>
          <w:szCs w:val="19"/>
          <w:lang w:val="uk-UA"/>
        </w:rPr>
        <w:t xml:space="preserve"> персональних даних, які Клієнт передав</w:t>
      </w:r>
      <w:r w:rsidR="000E6461" w:rsidRPr="00DD47FC">
        <w:rPr>
          <w:rFonts w:ascii="Times New Roman" w:hAnsi="Times New Roman" w:cs="Times New Roman"/>
          <w:sz w:val="19"/>
          <w:szCs w:val="19"/>
          <w:lang w:val="uk-UA"/>
        </w:rPr>
        <w:t xml:space="preserve"> Товариству</w:t>
      </w:r>
      <w:r w:rsidR="00E2482E" w:rsidRPr="00DD47FC">
        <w:rPr>
          <w:rFonts w:ascii="Times New Roman" w:hAnsi="Times New Roman" w:cs="Times New Roman"/>
          <w:sz w:val="19"/>
          <w:szCs w:val="19"/>
          <w:lang w:val="uk-UA"/>
        </w:rPr>
        <w:t xml:space="preserve"> в рамках </w:t>
      </w:r>
      <w:r w:rsidR="000E6461" w:rsidRPr="00DD47FC">
        <w:rPr>
          <w:rFonts w:ascii="Times New Roman" w:hAnsi="Times New Roman" w:cs="Times New Roman"/>
          <w:sz w:val="19"/>
          <w:szCs w:val="19"/>
          <w:lang w:val="uk-UA"/>
        </w:rPr>
        <w:t>цієї Політики конфіденційності,</w:t>
      </w:r>
      <w:r w:rsidRPr="00DD47FC">
        <w:rPr>
          <w:rFonts w:ascii="Times New Roman" w:hAnsi="Times New Roman" w:cs="Times New Roman"/>
          <w:sz w:val="19"/>
          <w:szCs w:val="19"/>
          <w:lang w:val="uk-UA"/>
        </w:rPr>
        <w:t xml:space="preserve"> Згоди </w:t>
      </w:r>
      <w:r w:rsidR="000E6461" w:rsidRPr="00DD47FC">
        <w:rPr>
          <w:rFonts w:ascii="Times New Roman" w:hAnsi="Times New Roman" w:cs="Times New Roman"/>
          <w:sz w:val="19"/>
          <w:szCs w:val="19"/>
          <w:lang w:val="uk-UA"/>
        </w:rPr>
        <w:t>тощо</w:t>
      </w:r>
      <w:r w:rsidRPr="00DD47FC">
        <w:rPr>
          <w:rFonts w:ascii="Times New Roman" w:hAnsi="Times New Roman" w:cs="Times New Roman"/>
          <w:sz w:val="19"/>
          <w:szCs w:val="19"/>
          <w:lang w:val="uk-UA"/>
        </w:rPr>
        <w:t>, проте з обов’язковим</w:t>
      </w:r>
      <w:r w:rsidR="00E2482E" w:rsidRPr="00DD47FC">
        <w:rPr>
          <w:rFonts w:ascii="Times New Roman" w:hAnsi="Times New Roman" w:cs="Times New Roman"/>
          <w:sz w:val="19"/>
          <w:szCs w:val="19"/>
          <w:lang w:val="uk-UA"/>
        </w:rPr>
        <w:t xml:space="preserve"> дотриманням </w:t>
      </w:r>
      <w:r w:rsidRPr="00DD47FC">
        <w:rPr>
          <w:rFonts w:ascii="Times New Roman" w:hAnsi="Times New Roman" w:cs="Times New Roman"/>
          <w:sz w:val="19"/>
          <w:szCs w:val="19"/>
          <w:lang w:val="uk-UA"/>
        </w:rPr>
        <w:t>положень даної</w:t>
      </w:r>
      <w:r w:rsidR="00E2482E" w:rsidRPr="00DD47FC">
        <w:rPr>
          <w:rFonts w:ascii="Times New Roman" w:hAnsi="Times New Roman" w:cs="Times New Roman"/>
          <w:sz w:val="19"/>
          <w:szCs w:val="19"/>
          <w:lang w:val="uk-UA"/>
        </w:rPr>
        <w:t xml:space="preserve"> Політики </w:t>
      </w:r>
      <w:r w:rsidR="00550B8B" w:rsidRPr="00DD47FC">
        <w:rPr>
          <w:rFonts w:ascii="Times New Roman" w:hAnsi="Times New Roman" w:cs="Times New Roman"/>
          <w:sz w:val="19"/>
          <w:szCs w:val="19"/>
          <w:lang w:val="uk-UA"/>
        </w:rPr>
        <w:t>конфіденційності</w:t>
      </w:r>
      <w:r w:rsidRPr="00DD47FC">
        <w:rPr>
          <w:rFonts w:ascii="Times New Roman" w:hAnsi="Times New Roman" w:cs="Times New Roman"/>
          <w:sz w:val="19"/>
          <w:szCs w:val="19"/>
          <w:lang w:val="uk-UA"/>
        </w:rPr>
        <w:t>.</w:t>
      </w:r>
    </w:p>
    <w:p w:rsidR="00391AE7" w:rsidRPr="00DD47FC" w:rsidRDefault="00391AE7" w:rsidP="00DD47FC">
      <w:pPr>
        <w:pStyle w:val="a3"/>
        <w:numPr>
          <w:ilvl w:val="2"/>
          <w:numId w:val="10"/>
        </w:numPr>
        <w:tabs>
          <w:tab w:val="left" w:pos="567"/>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shd w:val="clear" w:color="auto" w:fill="FFFFFF"/>
          <w:lang w:val="uk-UA"/>
        </w:rPr>
        <w:t>Крім розкриття інфор</w:t>
      </w:r>
      <w:r w:rsidR="000E6461" w:rsidRPr="00DD47FC">
        <w:rPr>
          <w:rFonts w:ascii="Times New Roman" w:hAnsi="Times New Roman" w:cs="Times New Roman"/>
          <w:sz w:val="19"/>
          <w:szCs w:val="19"/>
          <w:shd w:val="clear" w:color="auto" w:fill="FFFFFF"/>
          <w:lang w:val="uk-UA"/>
        </w:rPr>
        <w:t>мації, необхідної за законом, Товариство також може</w:t>
      </w:r>
      <w:r w:rsidRPr="00DD47FC">
        <w:rPr>
          <w:rFonts w:ascii="Times New Roman" w:hAnsi="Times New Roman" w:cs="Times New Roman"/>
          <w:sz w:val="19"/>
          <w:szCs w:val="19"/>
          <w:shd w:val="clear" w:color="auto" w:fill="FFFFFF"/>
          <w:lang w:val="uk-UA"/>
        </w:rPr>
        <w:t xml:space="preserve"> розкрити особисту інформацію</w:t>
      </w:r>
      <w:r w:rsidR="00C10EA6" w:rsidRPr="00DD47FC">
        <w:rPr>
          <w:rFonts w:ascii="Times New Roman" w:hAnsi="Times New Roman" w:cs="Times New Roman"/>
          <w:sz w:val="19"/>
          <w:szCs w:val="19"/>
          <w:shd w:val="clear" w:color="auto" w:fill="FFFFFF"/>
          <w:lang w:val="uk-UA"/>
        </w:rPr>
        <w:t xml:space="preserve"> Клієнтів</w:t>
      </w:r>
      <w:r w:rsidRPr="00DD47FC">
        <w:rPr>
          <w:rFonts w:ascii="Times New Roman" w:hAnsi="Times New Roman" w:cs="Times New Roman"/>
          <w:sz w:val="19"/>
          <w:szCs w:val="19"/>
          <w:shd w:val="clear" w:color="auto" w:fill="FFFFFF"/>
          <w:lang w:val="uk-UA"/>
        </w:rPr>
        <w:t xml:space="preserve"> співробітникам</w:t>
      </w:r>
      <w:r w:rsidR="00C10EA6" w:rsidRPr="00DD47FC">
        <w:rPr>
          <w:rFonts w:ascii="Times New Roman" w:hAnsi="Times New Roman" w:cs="Times New Roman"/>
          <w:sz w:val="19"/>
          <w:szCs w:val="19"/>
          <w:shd w:val="clear" w:color="auto" w:fill="FFFFFF"/>
          <w:lang w:val="uk-UA"/>
        </w:rPr>
        <w:t xml:space="preserve"> Товариства</w:t>
      </w:r>
      <w:r w:rsidRPr="00DD47FC">
        <w:rPr>
          <w:rFonts w:ascii="Times New Roman" w:hAnsi="Times New Roman" w:cs="Times New Roman"/>
          <w:sz w:val="19"/>
          <w:szCs w:val="19"/>
          <w:shd w:val="clear" w:color="auto" w:fill="FFFFFF"/>
          <w:lang w:val="uk-UA"/>
        </w:rPr>
        <w:t>,</w:t>
      </w:r>
      <w:r w:rsidR="00C10EA6" w:rsidRPr="00DD47FC">
        <w:rPr>
          <w:rFonts w:ascii="Times New Roman" w:hAnsi="Times New Roman" w:cs="Times New Roman"/>
          <w:sz w:val="19"/>
          <w:szCs w:val="19"/>
          <w:shd w:val="clear" w:color="auto" w:fill="FFFFFF"/>
          <w:lang w:val="uk-UA"/>
        </w:rPr>
        <w:t xml:space="preserve"> агентам Товариства,</w:t>
      </w:r>
      <w:r w:rsidRPr="00DD47FC">
        <w:rPr>
          <w:rFonts w:ascii="Times New Roman" w:hAnsi="Times New Roman" w:cs="Times New Roman"/>
          <w:sz w:val="19"/>
          <w:szCs w:val="19"/>
          <w:shd w:val="clear" w:color="auto" w:fill="FFFFFF"/>
          <w:lang w:val="uk-UA"/>
        </w:rPr>
        <w:t xml:space="preserve"> стороннім постачальникам послуг, </w:t>
      </w:r>
      <w:r w:rsidR="000E6461" w:rsidRPr="00DD47FC">
        <w:rPr>
          <w:rFonts w:ascii="Times New Roman" w:hAnsi="Times New Roman" w:cs="Times New Roman"/>
          <w:sz w:val="19"/>
          <w:szCs w:val="19"/>
          <w:shd w:val="clear" w:color="auto" w:fill="FFFFFF"/>
          <w:lang w:val="uk-UA"/>
        </w:rPr>
        <w:t xml:space="preserve">будь-яким третім особам </w:t>
      </w:r>
      <w:r w:rsidR="00C10EA6" w:rsidRPr="00DD47FC">
        <w:rPr>
          <w:rFonts w:ascii="Times New Roman" w:hAnsi="Times New Roman" w:cs="Times New Roman"/>
          <w:sz w:val="19"/>
          <w:szCs w:val="19"/>
          <w:shd w:val="clear" w:color="auto" w:fill="FFFFFF"/>
          <w:lang w:val="uk-UA"/>
        </w:rPr>
        <w:t>які використовують</w:t>
      </w:r>
      <w:r w:rsidRPr="00DD47FC">
        <w:rPr>
          <w:rFonts w:ascii="Times New Roman" w:hAnsi="Times New Roman" w:cs="Times New Roman"/>
          <w:sz w:val="19"/>
          <w:szCs w:val="19"/>
          <w:shd w:val="clear" w:color="auto" w:fill="FFFFFF"/>
          <w:lang w:val="uk-UA"/>
        </w:rPr>
        <w:t xml:space="preserve"> особисті дані</w:t>
      </w:r>
      <w:r w:rsidR="00C10EA6" w:rsidRPr="00DD47FC">
        <w:rPr>
          <w:rFonts w:ascii="Times New Roman" w:hAnsi="Times New Roman" w:cs="Times New Roman"/>
          <w:sz w:val="19"/>
          <w:szCs w:val="19"/>
          <w:shd w:val="clear" w:color="auto" w:fill="FFFFFF"/>
          <w:lang w:val="uk-UA"/>
        </w:rPr>
        <w:t xml:space="preserve"> Клієнта, щоб надати</w:t>
      </w:r>
      <w:r w:rsidRPr="00DD47FC">
        <w:rPr>
          <w:rFonts w:ascii="Times New Roman" w:hAnsi="Times New Roman" w:cs="Times New Roman"/>
          <w:sz w:val="19"/>
          <w:szCs w:val="19"/>
          <w:shd w:val="clear" w:color="auto" w:fill="FFFFFF"/>
          <w:lang w:val="uk-UA"/>
        </w:rPr>
        <w:t xml:space="preserve"> по</w:t>
      </w:r>
      <w:r w:rsidR="000E6461" w:rsidRPr="00DD47FC">
        <w:rPr>
          <w:rFonts w:ascii="Times New Roman" w:hAnsi="Times New Roman" w:cs="Times New Roman"/>
          <w:sz w:val="19"/>
          <w:szCs w:val="19"/>
          <w:shd w:val="clear" w:color="auto" w:fill="FFFFFF"/>
          <w:lang w:val="uk-UA"/>
        </w:rPr>
        <w:t xml:space="preserve">слуги </w:t>
      </w:r>
      <w:r w:rsidR="00C10EA6" w:rsidRPr="00DD47FC">
        <w:rPr>
          <w:rFonts w:ascii="Times New Roman" w:hAnsi="Times New Roman" w:cs="Times New Roman"/>
          <w:sz w:val="19"/>
          <w:szCs w:val="19"/>
          <w:shd w:val="clear" w:color="auto" w:fill="FFFFFF"/>
          <w:lang w:val="uk-UA"/>
        </w:rPr>
        <w:t xml:space="preserve">Товариству </w:t>
      </w:r>
      <w:r w:rsidR="000E6461" w:rsidRPr="00DD47FC">
        <w:rPr>
          <w:rFonts w:ascii="Times New Roman" w:hAnsi="Times New Roman" w:cs="Times New Roman"/>
          <w:sz w:val="19"/>
          <w:szCs w:val="19"/>
          <w:shd w:val="clear" w:color="auto" w:fill="FFFFFF"/>
          <w:lang w:val="uk-UA"/>
        </w:rPr>
        <w:t>тощо, необхідні для забезпечення та виконання наявних зобов’</w:t>
      </w:r>
      <w:r w:rsidR="00C10EA6" w:rsidRPr="00DD47FC">
        <w:rPr>
          <w:rFonts w:ascii="Times New Roman" w:hAnsi="Times New Roman" w:cs="Times New Roman"/>
          <w:sz w:val="19"/>
          <w:szCs w:val="19"/>
          <w:shd w:val="clear" w:color="auto" w:fill="FFFFFF"/>
          <w:lang w:val="uk-UA"/>
        </w:rPr>
        <w:t>язань, в тому числі</w:t>
      </w:r>
      <w:r w:rsidR="00CE7D75" w:rsidRPr="00DD47FC">
        <w:rPr>
          <w:rFonts w:ascii="Times New Roman" w:hAnsi="Times New Roman" w:cs="Times New Roman"/>
          <w:sz w:val="19"/>
          <w:szCs w:val="19"/>
          <w:shd w:val="clear" w:color="auto" w:fill="FFFFFF"/>
          <w:lang w:val="uk-UA"/>
        </w:rPr>
        <w:t xml:space="preserve"> за Д</w:t>
      </w:r>
      <w:r w:rsidR="00C10EA6" w:rsidRPr="00DD47FC">
        <w:rPr>
          <w:rFonts w:ascii="Times New Roman" w:hAnsi="Times New Roman" w:cs="Times New Roman"/>
          <w:sz w:val="19"/>
          <w:szCs w:val="19"/>
          <w:shd w:val="clear" w:color="auto" w:fill="FFFFFF"/>
          <w:lang w:val="uk-UA"/>
        </w:rPr>
        <w:t>оговором за умови Акцепту Оферти</w:t>
      </w:r>
      <w:r w:rsidRPr="00DD47FC">
        <w:rPr>
          <w:rFonts w:ascii="Times New Roman" w:hAnsi="Times New Roman" w:cs="Times New Roman"/>
          <w:sz w:val="19"/>
          <w:szCs w:val="19"/>
          <w:shd w:val="clear" w:color="auto" w:fill="FFFFFF"/>
          <w:lang w:val="uk-UA"/>
        </w:rPr>
        <w:t xml:space="preserve">. Всі одержувачі персональних даних </w:t>
      </w:r>
      <w:r w:rsidR="00C10EA6" w:rsidRPr="00DD47FC">
        <w:rPr>
          <w:rFonts w:ascii="Times New Roman" w:hAnsi="Times New Roman" w:cs="Times New Roman"/>
          <w:sz w:val="19"/>
          <w:szCs w:val="19"/>
          <w:shd w:val="clear" w:color="auto" w:fill="FFFFFF"/>
          <w:lang w:val="uk-UA"/>
        </w:rPr>
        <w:t xml:space="preserve">Клієнта </w:t>
      </w:r>
      <w:r w:rsidRPr="00DD47FC">
        <w:rPr>
          <w:rFonts w:ascii="Times New Roman" w:hAnsi="Times New Roman" w:cs="Times New Roman"/>
          <w:sz w:val="19"/>
          <w:szCs w:val="19"/>
          <w:shd w:val="clear" w:color="auto" w:fill="FFFFFF"/>
          <w:lang w:val="uk-UA"/>
        </w:rPr>
        <w:t xml:space="preserve">повинні відповідати чинному законодавству про захист персональних даних і забезпечувати конфіденційність і захист персональних даних </w:t>
      </w:r>
      <w:r w:rsidR="00C10EA6" w:rsidRPr="00DD47FC">
        <w:rPr>
          <w:rFonts w:ascii="Times New Roman" w:hAnsi="Times New Roman" w:cs="Times New Roman"/>
          <w:sz w:val="19"/>
          <w:szCs w:val="19"/>
          <w:shd w:val="clear" w:color="auto" w:fill="FFFFFF"/>
          <w:lang w:val="uk-UA"/>
        </w:rPr>
        <w:t xml:space="preserve">Клієнта </w:t>
      </w:r>
      <w:r w:rsidRPr="00DD47FC">
        <w:rPr>
          <w:rFonts w:ascii="Times New Roman" w:hAnsi="Times New Roman" w:cs="Times New Roman"/>
          <w:sz w:val="19"/>
          <w:szCs w:val="19"/>
          <w:shd w:val="clear" w:color="auto" w:fill="FFFFFF"/>
          <w:lang w:val="uk-UA"/>
        </w:rPr>
        <w:t xml:space="preserve">в тій же мірі, в якій </w:t>
      </w:r>
      <w:r w:rsidR="000E6461" w:rsidRPr="00DD47FC">
        <w:rPr>
          <w:rFonts w:ascii="Times New Roman" w:hAnsi="Times New Roman" w:cs="Times New Roman"/>
          <w:sz w:val="19"/>
          <w:szCs w:val="19"/>
          <w:shd w:val="clear" w:color="auto" w:fill="FFFFFF"/>
          <w:lang w:val="uk-UA"/>
        </w:rPr>
        <w:t>Товариство пов’язано такими зобов’</w:t>
      </w:r>
      <w:r w:rsidRPr="00DD47FC">
        <w:rPr>
          <w:rFonts w:ascii="Times New Roman" w:hAnsi="Times New Roman" w:cs="Times New Roman"/>
          <w:sz w:val="19"/>
          <w:szCs w:val="19"/>
          <w:shd w:val="clear" w:color="auto" w:fill="FFFFFF"/>
          <w:lang w:val="uk-UA"/>
        </w:rPr>
        <w:t>язаннями.</w:t>
      </w:r>
      <w:r w:rsidRPr="00DD47FC">
        <w:rPr>
          <w:rFonts w:ascii="Times New Roman" w:hAnsi="Times New Roman" w:cs="Times New Roman"/>
          <w:sz w:val="19"/>
          <w:szCs w:val="19"/>
          <w:lang w:val="uk-UA"/>
        </w:rPr>
        <w:t xml:space="preserve"> </w:t>
      </w:r>
      <w:r w:rsidR="000E6461" w:rsidRPr="00DD47FC">
        <w:rPr>
          <w:rFonts w:ascii="Times New Roman" w:hAnsi="Times New Roman" w:cs="Times New Roman"/>
          <w:sz w:val="19"/>
          <w:szCs w:val="19"/>
          <w:lang w:val="uk-UA"/>
        </w:rPr>
        <w:t>Товариство</w:t>
      </w:r>
      <w:r w:rsidRPr="00DD47FC">
        <w:rPr>
          <w:rFonts w:ascii="Times New Roman" w:hAnsi="Times New Roman" w:cs="Times New Roman"/>
          <w:sz w:val="19"/>
          <w:szCs w:val="19"/>
          <w:lang w:val="uk-UA"/>
        </w:rPr>
        <w:t xml:space="preserve"> можем</w:t>
      </w:r>
      <w:r w:rsidR="000E6461" w:rsidRPr="00DD47FC">
        <w:rPr>
          <w:rFonts w:ascii="Times New Roman" w:hAnsi="Times New Roman" w:cs="Times New Roman"/>
          <w:sz w:val="19"/>
          <w:szCs w:val="19"/>
          <w:lang w:val="uk-UA"/>
        </w:rPr>
        <w:t>о об’</w:t>
      </w:r>
      <w:r w:rsidRPr="00DD47FC">
        <w:rPr>
          <w:rFonts w:ascii="Times New Roman" w:hAnsi="Times New Roman" w:cs="Times New Roman"/>
          <w:sz w:val="19"/>
          <w:szCs w:val="19"/>
          <w:lang w:val="uk-UA"/>
        </w:rPr>
        <w:t>єднати особисті дані</w:t>
      </w:r>
      <w:r w:rsidR="00C10EA6" w:rsidRPr="00DD47FC">
        <w:rPr>
          <w:rFonts w:ascii="Times New Roman" w:hAnsi="Times New Roman" w:cs="Times New Roman"/>
          <w:sz w:val="19"/>
          <w:szCs w:val="19"/>
          <w:lang w:val="uk-UA"/>
        </w:rPr>
        <w:t xml:space="preserve"> </w:t>
      </w:r>
      <w:r w:rsidR="00C10EA6" w:rsidRPr="00DD47FC">
        <w:rPr>
          <w:rFonts w:ascii="Times New Roman" w:hAnsi="Times New Roman" w:cs="Times New Roman"/>
          <w:sz w:val="19"/>
          <w:szCs w:val="19"/>
          <w:lang w:val="uk-UA"/>
        </w:rPr>
        <w:lastRenderedPageBreak/>
        <w:t>Клієнтів</w:t>
      </w:r>
      <w:r w:rsidRPr="00DD47FC">
        <w:rPr>
          <w:rFonts w:ascii="Times New Roman" w:hAnsi="Times New Roman" w:cs="Times New Roman"/>
          <w:sz w:val="19"/>
          <w:szCs w:val="19"/>
          <w:lang w:val="uk-UA"/>
        </w:rPr>
        <w:t xml:space="preserve">, зібрані під час </w:t>
      </w:r>
      <w:r w:rsidR="000E6461" w:rsidRPr="00DD47FC">
        <w:rPr>
          <w:rFonts w:ascii="Times New Roman" w:hAnsi="Times New Roman" w:cs="Times New Roman"/>
          <w:sz w:val="19"/>
          <w:szCs w:val="19"/>
          <w:lang w:val="uk-UA"/>
        </w:rPr>
        <w:t>надання Клієнту товарів</w:t>
      </w:r>
      <w:r w:rsidR="00C10EA6" w:rsidRPr="00DD47FC">
        <w:rPr>
          <w:rFonts w:ascii="Times New Roman" w:hAnsi="Times New Roman" w:cs="Times New Roman"/>
          <w:sz w:val="19"/>
          <w:szCs w:val="19"/>
          <w:lang w:val="uk-UA"/>
        </w:rPr>
        <w:t>, послуг</w:t>
      </w:r>
      <w:r w:rsidR="000E6461" w:rsidRPr="00DD47FC">
        <w:rPr>
          <w:rFonts w:ascii="Times New Roman" w:hAnsi="Times New Roman" w:cs="Times New Roman"/>
          <w:sz w:val="19"/>
          <w:szCs w:val="19"/>
          <w:lang w:val="uk-UA"/>
        </w:rPr>
        <w:t xml:space="preserve"> тощо</w:t>
      </w:r>
      <w:r w:rsidR="00C10EA6" w:rsidRPr="00DD47FC">
        <w:rPr>
          <w:rFonts w:ascii="Times New Roman" w:hAnsi="Times New Roman" w:cs="Times New Roman"/>
          <w:sz w:val="19"/>
          <w:szCs w:val="19"/>
          <w:lang w:val="uk-UA"/>
        </w:rPr>
        <w:t xml:space="preserve"> та отриманими</w:t>
      </w:r>
      <w:r w:rsidR="00E2482E" w:rsidRPr="00DD47FC">
        <w:rPr>
          <w:rFonts w:ascii="Times New Roman" w:hAnsi="Times New Roman" w:cs="Times New Roman"/>
          <w:sz w:val="19"/>
          <w:szCs w:val="19"/>
          <w:lang w:val="uk-UA"/>
        </w:rPr>
        <w:t xml:space="preserve"> відповідно до цієї Політики</w:t>
      </w:r>
      <w:r w:rsidRPr="00DD47FC">
        <w:rPr>
          <w:rFonts w:ascii="Times New Roman" w:hAnsi="Times New Roman" w:cs="Times New Roman"/>
          <w:sz w:val="19"/>
          <w:szCs w:val="19"/>
          <w:lang w:val="uk-UA"/>
        </w:rPr>
        <w:t xml:space="preserve"> конфіденційності з іншими даними, зібраними під час використання інших послуг</w:t>
      </w:r>
      <w:r w:rsidR="000E6461" w:rsidRPr="00DD47FC">
        <w:rPr>
          <w:rFonts w:ascii="Times New Roman" w:hAnsi="Times New Roman" w:cs="Times New Roman"/>
          <w:sz w:val="19"/>
          <w:szCs w:val="19"/>
          <w:lang w:val="uk-UA"/>
        </w:rPr>
        <w:t xml:space="preserve"> тощо</w:t>
      </w:r>
      <w:r w:rsidRPr="00DD47FC">
        <w:rPr>
          <w:rFonts w:ascii="Times New Roman" w:hAnsi="Times New Roman" w:cs="Times New Roman"/>
          <w:sz w:val="19"/>
          <w:szCs w:val="19"/>
          <w:lang w:val="uk-UA"/>
        </w:rPr>
        <w:t xml:space="preserve">, що надаються </w:t>
      </w:r>
      <w:r w:rsidR="00E2482E" w:rsidRPr="00DD47FC">
        <w:rPr>
          <w:rFonts w:ascii="Times New Roman" w:hAnsi="Times New Roman" w:cs="Times New Roman"/>
          <w:sz w:val="19"/>
          <w:szCs w:val="19"/>
          <w:lang w:val="uk-UA"/>
        </w:rPr>
        <w:t>Товариством</w:t>
      </w:r>
      <w:r w:rsidR="000E6461" w:rsidRPr="00DD47FC">
        <w:rPr>
          <w:rFonts w:ascii="Times New Roman" w:hAnsi="Times New Roman" w:cs="Times New Roman"/>
          <w:sz w:val="19"/>
          <w:szCs w:val="19"/>
          <w:lang w:val="uk-UA"/>
        </w:rPr>
        <w:t>, а також всіма продуктами, пов’</w:t>
      </w:r>
      <w:r w:rsidRPr="00DD47FC">
        <w:rPr>
          <w:rFonts w:ascii="Times New Roman" w:hAnsi="Times New Roman" w:cs="Times New Roman"/>
          <w:sz w:val="19"/>
          <w:szCs w:val="19"/>
          <w:lang w:val="uk-UA"/>
        </w:rPr>
        <w:t xml:space="preserve">язаними або </w:t>
      </w:r>
      <w:r w:rsidR="00550B8B" w:rsidRPr="00DD47FC">
        <w:rPr>
          <w:rFonts w:ascii="Times New Roman" w:hAnsi="Times New Roman" w:cs="Times New Roman"/>
          <w:sz w:val="19"/>
          <w:szCs w:val="19"/>
          <w:lang w:val="uk-UA"/>
        </w:rPr>
        <w:t xml:space="preserve">такими, що </w:t>
      </w:r>
      <w:r w:rsidRPr="00DD47FC">
        <w:rPr>
          <w:rFonts w:ascii="Times New Roman" w:hAnsi="Times New Roman" w:cs="Times New Roman"/>
          <w:sz w:val="19"/>
          <w:szCs w:val="19"/>
          <w:lang w:val="uk-UA"/>
        </w:rPr>
        <w:t xml:space="preserve">доповнюють їх. </w:t>
      </w:r>
      <w:r w:rsidR="000E6461" w:rsidRPr="00DD47FC">
        <w:rPr>
          <w:rFonts w:ascii="Times New Roman" w:hAnsi="Times New Roman" w:cs="Times New Roman"/>
          <w:sz w:val="19"/>
          <w:szCs w:val="19"/>
          <w:lang w:val="uk-UA"/>
        </w:rPr>
        <w:t>Товариство будемо використовувати такі об’</w:t>
      </w:r>
      <w:r w:rsidRPr="00DD47FC">
        <w:rPr>
          <w:rFonts w:ascii="Times New Roman" w:hAnsi="Times New Roman" w:cs="Times New Roman"/>
          <w:sz w:val="19"/>
          <w:szCs w:val="19"/>
          <w:lang w:val="uk-UA"/>
        </w:rPr>
        <w:t xml:space="preserve">єднані дані, згідно </w:t>
      </w:r>
      <w:r w:rsidR="00C10EA6" w:rsidRPr="00DD47FC">
        <w:rPr>
          <w:rFonts w:ascii="Times New Roman" w:hAnsi="Times New Roman" w:cs="Times New Roman"/>
          <w:sz w:val="19"/>
          <w:szCs w:val="19"/>
          <w:lang w:val="uk-UA"/>
        </w:rPr>
        <w:t>і</w:t>
      </w:r>
      <w:r w:rsidRPr="00DD47FC">
        <w:rPr>
          <w:rFonts w:ascii="Times New Roman" w:hAnsi="Times New Roman" w:cs="Times New Roman"/>
          <w:sz w:val="19"/>
          <w:szCs w:val="19"/>
          <w:lang w:val="uk-UA"/>
        </w:rPr>
        <w:t>з цією Політикою конфіденційності.</w:t>
      </w:r>
    </w:p>
    <w:p w:rsidR="00391AE7" w:rsidRPr="00DD47FC" w:rsidRDefault="00391AE7" w:rsidP="00DD47FC">
      <w:pPr>
        <w:pStyle w:val="a3"/>
        <w:numPr>
          <w:ilvl w:val="1"/>
          <w:numId w:val="10"/>
        </w:numPr>
        <w:tabs>
          <w:tab w:val="left" w:pos="426"/>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u w:val="single"/>
          <w:lang w:val="uk-UA"/>
        </w:rPr>
        <w:t>Передача персональних даних за межі України</w:t>
      </w:r>
      <w:r w:rsidRPr="00DD47FC">
        <w:rPr>
          <w:rFonts w:ascii="Times New Roman" w:hAnsi="Times New Roman" w:cs="Times New Roman"/>
          <w:sz w:val="19"/>
          <w:szCs w:val="19"/>
          <w:lang w:val="uk-UA"/>
        </w:rPr>
        <w:t xml:space="preserve"> здійснюється з певними обмеженнями. Якщо </w:t>
      </w:r>
      <w:r w:rsidR="00C10EA6" w:rsidRPr="00DD47FC">
        <w:rPr>
          <w:rFonts w:ascii="Times New Roman" w:hAnsi="Times New Roman" w:cs="Times New Roman"/>
          <w:sz w:val="19"/>
          <w:szCs w:val="19"/>
          <w:lang w:val="uk-UA"/>
        </w:rPr>
        <w:t>Товариство передає</w:t>
      </w:r>
      <w:r w:rsidRPr="00DD47FC">
        <w:rPr>
          <w:rFonts w:ascii="Times New Roman" w:hAnsi="Times New Roman" w:cs="Times New Roman"/>
          <w:sz w:val="19"/>
          <w:szCs w:val="19"/>
          <w:lang w:val="uk-UA"/>
        </w:rPr>
        <w:t xml:space="preserve"> персональні дані за межі України</w:t>
      </w:r>
      <w:r w:rsidR="00C10EA6" w:rsidRPr="00DD47FC">
        <w:rPr>
          <w:rFonts w:ascii="Times New Roman" w:hAnsi="Times New Roman" w:cs="Times New Roman"/>
          <w:sz w:val="19"/>
          <w:szCs w:val="19"/>
          <w:lang w:val="uk-UA"/>
        </w:rPr>
        <w:t xml:space="preserve">, Товариство </w:t>
      </w:r>
      <w:r w:rsidRPr="00DD47FC">
        <w:rPr>
          <w:rFonts w:ascii="Times New Roman" w:hAnsi="Times New Roman" w:cs="Times New Roman"/>
          <w:sz w:val="19"/>
          <w:szCs w:val="19"/>
          <w:lang w:val="uk-UA"/>
        </w:rPr>
        <w:t>вживає</w:t>
      </w:r>
      <w:r w:rsidR="00C10EA6" w:rsidRPr="00DD47FC">
        <w:rPr>
          <w:rFonts w:ascii="Times New Roman" w:hAnsi="Times New Roman" w:cs="Times New Roman"/>
          <w:sz w:val="19"/>
          <w:szCs w:val="19"/>
          <w:lang w:val="uk-UA"/>
        </w:rPr>
        <w:t xml:space="preserve"> необхідні заходи</w:t>
      </w:r>
      <w:r w:rsidRPr="00DD47FC">
        <w:rPr>
          <w:rFonts w:ascii="Times New Roman" w:hAnsi="Times New Roman" w:cs="Times New Roman"/>
          <w:sz w:val="19"/>
          <w:szCs w:val="19"/>
          <w:lang w:val="uk-UA"/>
        </w:rPr>
        <w:t xml:space="preserve"> для забезпечення дотримання вимог чинного законодавства про захист персональних дани</w:t>
      </w:r>
      <w:r w:rsidR="000E6461" w:rsidRPr="00DD47FC">
        <w:rPr>
          <w:rFonts w:ascii="Times New Roman" w:hAnsi="Times New Roman" w:cs="Times New Roman"/>
          <w:sz w:val="19"/>
          <w:szCs w:val="19"/>
          <w:lang w:val="uk-UA"/>
        </w:rPr>
        <w:t>х, у тому числі Закону України «Про захист персональних даних»</w:t>
      </w:r>
      <w:r w:rsidRPr="00DD47FC">
        <w:rPr>
          <w:rFonts w:ascii="Times New Roman" w:hAnsi="Times New Roman" w:cs="Times New Roman"/>
          <w:sz w:val="19"/>
          <w:szCs w:val="19"/>
          <w:lang w:val="uk-UA"/>
        </w:rPr>
        <w:t>.</w:t>
      </w:r>
    </w:p>
    <w:p w:rsidR="001334DF" w:rsidRPr="00DD47FC" w:rsidRDefault="001334DF" w:rsidP="00DD47FC">
      <w:pPr>
        <w:pStyle w:val="a3"/>
        <w:tabs>
          <w:tab w:val="left" w:pos="142"/>
          <w:tab w:val="left" w:pos="284"/>
          <w:tab w:val="left" w:pos="426"/>
        </w:tabs>
        <w:spacing w:after="0" w:line="240" w:lineRule="auto"/>
        <w:ind w:left="0"/>
        <w:rPr>
          <w:rFonts w:ascii="Times New Roman" w:hAnsi="Times New Roman" w:cs="Times New Roman"/>
          <w:sz w:val="19"/>
          <w:szCs w:val="19"/>
          <w:lang w:val="uk-UA"/>
        </w:rPr>
      </w:pPr>
      <w:bookmarkStart w:id="6" w:name="n311"/>
      <w:bookmarkStart w:id="7" w:name="n161"/>
      <w:bookmarkStart w:id="8" w:name="n166"/>
      <w:bookmarkEnd w:id="6"/>
      <w:bookmarkEnd w:id="7"/>
      <w:bookmarkEnd w:id="8"/>
    </w:p>
    <w:p w:rsidR="00CB2E30" w:rsidRPr="00DD47FC" w:rsidRDefault="004E4CAA" w:rsidP="00DD47FC">
      <w:pPr>
        <w:pStyle w:val="a3"/>
        <w:numPr>
          <w:ilvl w:val="0"/>
          <w:numId w:val="10"/>
        </w:numPr>
        <w:tabs>
          <w:tab w:val="left" w:pos="284"/>
        </w:tabs>
        <w:spacing w:after="0" w:line="240" w:lineRule="auto"/>
        <w:ind w:left="0" w:firstLine="0"/>
        <w:jc w:val="center"/>
        <w:rPr>
          <w:rFonts w:ascii="Times New Roman" w:hAnsi="Times New Roman" w:cs="Times New Roman"/>
          <w:b/>
          <w:sz w:val="19"/>
          <w:szCs w:val="19"/>
          <w:lang w:val="uk-UA"/>
        </w:rPr>
      </w:pPr>
      <w:r w:rsidRPr="00DD47FC">
        <w:rPr>
          <w:rFonts w:ascii="Times New Roman" w:hAnsi="Times New Roman" w:cs="Times New Roman"/>
          <w:b/>
          <w:sz w:val="19"/>
          <w:szCs w:val="19"/>
          <w:lang w:val="uk-UA"/>
        </w:rPr>
        <w:t>КОНТАКТНА ІНФОРМАЦІЯ</w:t>
      </w:r>
    </w:p>
    <w:p w:rsidR="00CB2E30" w:rsidRPr="00DD47FC" w:rsidRDefault="00CB2E30" w:rsidP="00DD47FC">
      <w:pPr>
        <w:pStyle w:val="a3"/>
        <w:numPr>
          <w:ilvl w:val="1"/>
          <w:numId w:val="10"/>
        </w:numPr>
        <w:tabs>
          <w:tab w:val="left" w:pos="426"/>
        </w:tabs>
        <w:spacing w:after="0" w:line="240" w:lineRule="auto"/>
        <w:ind w:left="0" w:firstLine="0"/>
        <w:jc w:val="both"/>
        <w:rPr>
          <w:rFonts w:ascii="Times New Roman" w:hAnsi="Times New Roman" w:cs="Times New Roman"/>
          <w:sz w:val="19"/>
          <w:szCs w:val="19"/>
          <w:lang w:val="uk-UA"/>
        </w:rPr>
      </w:pPr>
      <w:r w:rsidRPr="00DD47FC">
        <w:rPr>
          <w:rFonts w:ascii="Times New Roman" w:hAnsi="Times New Roman" w:cs="Times New Roman"/>
          <w:sz w:val="19"/>
          <w:szCs w:val="19"/>
          <w:lang w:val="uk-UA"/>
        </w:rPr>
        <w:t>У разі необхідності отримання більш детальної інформації про способи обр</w:t>
      </w:r>
      <w:r w:rsidR="00AA2714" w:rsidRPr="00DD47FC">
        <w:rPr>
          <w:rFonts w:ascii="Times New Roman" w:hAnsi="Times New Roman" w:cs="Times New Roman"/>
          <w:sz w:val="19"/>
          <w:szCs w:val="19"/>
          <w:lang w:val="uk-UA"/>
        </w:rPr>
        <w:t xml:space="preserve">обки </w:t>
      </w:r>
      <w:r w:rsidR="00C10EA6" w:rsidRPr="00DD47FC">
        <w:rPr>
          <w:rFonts w:ascii="Times New Roman" w:hAnsi="Times New Roman" w:cs="Times New Roman"/>
          <w:sz w:val="19"/>
          <w:szCs w:val="19"/>
          <w:lang w:val="uk-UA"/>
        </w:rPr>
        <w:t>Товариством</w:t>
      </w:r>
      <w:r w:rsidRPr="00DD47FC">
        <w:rPr>
          <w:rFonts w:ascii="Times New Roman" w:hAnsi="Times New Roman" w:cs="Times New Roman"/>
          <w:sz w:val="19"/>
          <w:szCs w:val="19"/>
          <w:lang w:val="uk-UA"/>
        </w:rPr>
        <w:t xml:space="preserve"> персональних даних </w:t>
      </w:r>
      <w:r w:rsidR="00C10EA6" w:rsidRPr="00DD47FC">
        <w:rPr>
          <w:rFonts w:ascii="Times New Roman" w:hAnsi="Times New Roman" w:cs="Times New Roman"/>
          <w:sz w:val="19"/>
          <w:szCs w:val="19"/>
          <w:lang w:val="uk-UA"/>
        </w:rPr>
        <w:t xml:space="preserve">Клієнта </w:t>
      </w:r>
      <w:r w:rsidRPr="00DD47FC">
        <w:rPr>
          <w:rFonts w:ascii="Times New Roman" w:hAnsi="Times New Roman" w:cs="Times New Roman"/>
          <w:sz w:val="19"/>
          <w:szCs w:val="19"/>
          <w:lang w:val="uk-UA"/>
        </w:rPr>
        <w:t>або отримання доступу до персональних даних</w:t>
      </w:r>
      <w:r w:rsidR="00C10EA6" w:rsidRPr="00DD47FC">
        <w:rPr>
          <w:rFonts w:ascii="Times New Roman" w:hAnsi="Times New Roman" w:cs="Times New Roman"/>
          <w:sz w:val="19"/>
          <w:szCs w:val="19"/>
          <w:lang w:val="uk-UA"/>
        </w:rPr>
        <w:t xml:space="preserve"> Клієнта</w:t>
      </w:r>
      <w:r w:rsidRPr="00DD47FC">
        <w:rPr>
          <w:rFonts w:ascii="Times New Roman" w:hAnsi="Times New Roman" w:cs="Times New Roman"/>
          <w:sz w:val="19"/>
          <w:szCs w:val="19"/>
          <w:lang w:val="uk-UA"/>
        </w:rPr>
        <w:t>, внесення змін, б</w:t>
      </w:r>
      <w:r w:rsidR="00AA2714" w:rsidRPr="00DD47FC">
        <w:rPr>
          <w:rFonts w:ascii="Times New Roman" w:hAnsi="Times New Roman" w:cs="Times New Roman"/>
          <w:sz w:val="19"/>
          <w:szCs w:val="19"/>
          <w:lang w:val="uk-UA"/>
        </w:rPr>
        <w:t xml:space="preserve">локування або </w:t>
      </w:r>
      <w:r w:rsidRPr="00DD47FC">
        <w:rPr>
          <w:rFonts w:ascii="Times New Roman" w:hAnsi="Times New Roman" w:cs="Times New Roman"/>
          <w:sz w:val="19"/>
          <w:szCs w:val="19"/>
          <w:lang w:val="uk-UA"/>
        </w:rPr>
        <w:t>видалення будь-яких пов’яза</w:t>
      </w:r>
      <w:r w:rsidR="00C10EA6" w:rsidRPr="00DD47FC">
        <w:rPr>
          <w:rFonts w:ascii="Times New Roman" w:hAnsi="Times New Roman" w:cs="Times New Roman"/>
          <w:sz w:val="19"/>
          <w:szCs w:val="19"/>
          <w:lang w:val="uk-UA"/>
        </w:rPr>
        <w:t>них із Клієнтом</w:t>
      </w:r>
      <w:r w:rsidR="00AA2714" w:rsidRPr="00DD47FC">
        <w:rPr>
          <w:rFonts w:ascii="Times New Roman" w:hAnsi="Times New Roman" w:cs="Times New Roman"/>
          <w:sz w:val="19"/>
          <w:szCs w:val="19"/>
          <w:lang w:val="uk-UA"/>
        </w:rPr>
        <w:t xml:space="preserve"> персональних даних, </w:t>
      </w:r>
      <w:r w:rsidRPr="00DD47FC">
        <w:rPr>
          <w:rFonts w:ascii="Times New Roman" w:hAnsi="Times New Roman" w:cs="Times New Roman"/>
          <w:sz w:val="19"/>
          <w:szCs w:val="19"/>
          <w:lang w:val="uk-UA"/>
        </w:rPr>
        <w:t xml:space="preserve">відкликання </w:t>
      </w:r>
      <w:r w:rsidR="000E6461" w:rsidRPr="00DD47FC">
        <w:rPr>
          <w:rFonts w:ascii="Times New Roman" w:hAnsi="Times New Roman" w:cs="Times New Roman"/>
          <w:sz w:val="19"/>
          <w:szCs w:val="19"/>
          <w:lang w:val="uk-UA"/>
        </w:rPr>
        <w:t>згоди</w:t>
      </w:r>
      <w:r w:rsidR="00C10EA6" w:rsidRPr="00DD47FC">
        <w:rPr>
          <w:rFonts w:ascii="Times New Roman" w:hAnsi="Times New Roman" w:cs="Times New Roman"/>
          <w:sz w:val="19"/>
          <w:szCs w:val="19"/>
          <w:lang w:val="uk-UA"/>
        </w:rPr>
        <w:t xml:space="preserve"> Клієнта</w:t>
      </w:r>
      <w:r w:rsidR="000E6461" w:rsidRPr="00DD47FC">
        <w:rPr>
          <w:rFonts w:ascii="Times New Roman" w:hAnsi="Times New Roman" w:cs="Times New Roman"/>
          <w:sz w:val="19"/>
          <w:szCs w:val="19"/>
          <w:lang w:val="uk-UA"/>
        </w:rPr>
        <w:t xml:space="preserve">, наданої для деяких видів </w:t>
      </w:r>
      <w:r w:rsidRPr="00DD47FC">
        <w:rPr>
          <w:rFonts w:ascii="Times New Roman" w:hAnsi="Times New Roman" w:cs="Times New Roman"/>
          <w:sz w:val="19"/>
          <w:szCs w:val="19"/>
          <w:lang w:val="uk-UA"/>
        </w:rPr>
        <w:t xml:space="preserve">обробки персональних даних, </w:t>
      </w:r>
      <w:r w:rsidR="00AA2714" w:rsidRPr="00DD47FC">
        <w:rPr>
          <w:rFonts w:ascii="Times New Roman" w:hAnsi="Times New Roman" w:cs="Times New Roman"/>
          <w:sz w:val="19"/>
          <w:szCs w:val="19"/>
          <w:lang w:val="uk-UA"/>
        </w:rPr>
        <w:t xml:space="preserve">видалення адреси </w:t>
      </w:r>
      <w:r w:rsidRPr="00DD47FC">
        <w:rPr>
          <w:rFonts w:ascii="Times New Roman" w:hAnsi="Times New Roman" w:cs="Times New Roman"/>
          <w:sz w:val="19"/>
          <w:szCs w:val="19"/>
          <w:lang w:val="uk-UA"/>
        </w:rPr>
        <w:t>електронної пошти</w:t>
      </w:r>
      <w:r w:rsidR="00C10EA6" w:rsidRPr="00DD47FC">
        <w:rPr>
          <w:rFonts w:ascii="Times New Roman" w:hAnsi="Times New Roman" w:cs="Times New Roman"/>
          <w:sz w:val="19"/>
          <w:szCs w:val="19"/>
          <w:lang w:val="uk-UA"/>
        </w:rPr>
        <w:t xml:space="preserve"> Клієнта</w:t>
      </w:r>
      <w:r w:rsidRPr="00DD47FC">
        <w:rPr>
          <w:rFonts w:ascii="Times New Roman" w:hAnsi="Times New Roman" w:cs="Times New Roman"/>
          <w:sz w:val="19"/>
          <w:szCs w:val="19"/>
          <w:lang w:val="uk-UA"/>
        </w:rPr>
        <w:t xml:space="preserve"> з</w:t>
      </w:r>
      <w:r w:rsidR="00C10EA6" w:rsidRPr="00DD47FC">
        <w:rPr>
          <w:rFonts w:ascii="Times New Roman" w:hAnsi="Times New Roman" w:cs="Times New Roman"/>
          <w:sz w:val="19"/>
          <w:szCs w:val="19"/>
          <w:lang w:val="uk-UA"/>
        </w:rPr>
        <w:t>і</w:t>
      </w:r>
      <w:r w:rsidRPr="00DD47FC">
        <w:rPr>
          <w:rFonts w:ascii="Times New Roman" w:hAnsi="Times New Roman" w:cs="Times New Roman"/>
          <w:sz w:val="19"/>
          <w:szCs w:val="19"/>
          <w:lang w:val="uk-UA"/>
        </w:rPr>
        <w:t xml:space="preserve"> </w:t>
      </w:r>
      <w:r w:rsidR="00AA2714" w:rsidRPr="00DD47FC">
        <w:rPr>
          <w:rFonts w:ascii="Times New Roman" w:hAnsi="Times New Roman" w:cs="Times New Roman"/>
          <w:sz w:val="19"/>
          <w:szCs w:val="19"/>
          <w:lang w:val="uk-UA"/>
        </w:rPr>
        <w:t>списків адресатів</w:t>
      </w:r>
      <w:r w:rsidR="00C10EA6" w:rsidRPr="00DD47FC">
        <w:rPr>
          <w:rFonts w:ascii="Times New Roman" w:hAnsi="Times New Roman" w:cs="Times New Roman"/>
          <w:sz w:val="19"/>
          <w:szCs w:val="19"/>
          <w:lang w:val="uk-UA"/>
        </w:rPr>
        <w:t xml:space="preserve"> Товариства</w:t>
      </w:r>
      <w:r w:rsidR="00AA2714" w:rsidRPr="00DD47FC">
        <w:rPr>
          <w:rFonts w:ascii="Times New Roman" w:hAnsi="Times New Roman" w:cs="Times New Roman"/>
          <w:sz w:val="19"/>
          <w:szCs w:val="19"/>
          <w:lang w:val="uk-UA"/>
        </w:rPr>
        <w:t xml:space="preserve">, або у разі </w:t>
      </w:r>
      <w:r w:rsidRPr="00DD47FC">
        <w:rPr>
          <w:rFonts w:ascii="Times New Roman" w:hAnsi="Times New Roman" w:cs="Times New Roman"/>
          <w:sz w:val="19"/>
          <w:szCs w:val="19"/>
          <w:lang w:val="uk-UA"/>
        </w:rPr>
        <w:t>виникнення будь-яких запитань, коментарів</w:t>
      </w:r>
      <w:r w:rsidR="00C10EA6" w:rsidRPr="00DD47FC">
        <w:rPr>
          <w:rFonts w:ascii="Times New Roman" w:hAnsi="Times New Roman" w:cs="Times New Roman"/>
          <w:sz w:val="19"/>
          <w:szCs w:val="19"/>
          <w:lang w:val="uk-UA"/>
        </w:rPr>
        <w:t xml:space="preserve"> тощо щодо</w:t>
      </w:r>
      <w:r w:rsidRPr="00DD47FC">
        <w:rPr>
          <w:rFonts w:ascii="Times New Roman" w:hAnsi="Times New Roman" w:cs="Times New Roman"/>
          <w:sz w:val="19"/>
          <w:szCs w:val="19"/>
          <w:lang w:val="uk-UA"/>
        </w:rPr>
        <w:t xml:space="preserve"> практики захисту та використанн</w:t>
      </w:r>
      <w:r w:rsidR="00AA2714" w:rsidRPr="00DD47FC">
        <w:rPr>
          <w:rFonts w:ascii="Times New Roman" w:hAnsi="Times New Roman" w:cs="Times New Roman"/>
          <w:sz w:val="19"/>
          <w:szCs w:val="19"/>
          <w:lang w:val="uk-UA"/>
        </w:rPr>
        <w:t>я персональних даних</w:t>
      </w:r>
      <w:r w:rsidR="00C10EA6" w:rsidRPr="00DD47FC">
        <w:rPr>
          <w:rFonts w:ascii="Times New Roman" w:hAnsi="Times New Roman" w:cs="Times New Roman"/>
          <w:sz w:val="19"/>
          <w:szCs w:val="19"/>
          <w:lang w:val="uk-UA"/>
        </w:rPr>
        <w:t xml:space="preserve"> Товариством</w:t>
      </w:r>
      <w:r w:rsidR="00AA2714" w:rsidRPr="00DD47FC">
        <w:rPr>
          <w:rFonts w:ascii="Times New Roman" w:hAnsi="Times New Roman" w:cs="Times New Roman"/>
          <w:sz w:val="19"/>
          <w:szCs w:val="19"/>
          <w:lang w:val="uk-UA"/>
        </w:rPr>
        <w:t xml:space="preserve">, </w:t>
      </w:r>
      <w:r w:rsidR="00C10EA6" w:rsidRPr="00DD47FC">
        <w:rPr>
          <w:rFonts w:ascii="Times New Roman" w:hAnsi="Times New Roman" w:cs="Times New Roman"/>
          <w:sz w:val="19"/>
          <w:szCs w:val="19"/>
          <w:lang w:val="uk-UA"/>
        </w:rPr>
        <w:t>Клієнт</w:t>
      </w:r>
      <w:r w:rsidR="00AA2714" w:rsidRPr="00DD47FC">
        <w:rPr>
          <w:rFonts w:ascii="Times New Roman" w:hAnsi="Times New Roman" w:cs="Times New Roman"/>
          <w:sz w:val="19"/>
          <w:szCs w:val="19"/>
          <w:lang w:val="uk-UA"/>
        </w:rPr>
        <w:t xml:space="preserve"> </w:t>
      </w:r>
      <w:r w:rsidR="00DD2E0D" w:rsidRPr="00DD47FC">
        <w:rPr>
          <w:rFonts w:ascii="Times New Roman" w:hAnsi="Times New Roman" w:cs="Times New Roman"/>
          <w:sz w:val="19"/>
          <w:szCs w:val="19"/>
          <w:lang w:val="uk-UA"/>
        </w:rPr>
        <w:t>в змозі</w:t>
      </w:r>
      <w:r w:rsidR="00AA2714" w:rsidRPr="00DD47FC">
        <w:rPr>
          <w:rFonts w:ascii="Times New Roman" w:hAnsi="Times New Roman" w:cs="Times New Roman"/>
          <w:sz w:val="19"/>
          <w:szCs w:val="19"/>
          <w:lang w:val="uk-UA"/>
        </w:rPr>
        <w:t xml:space="preserve"> </w:t>
      </w:r>
      <w:r w:rsidRPr="00DD47FC">
        <w:rPr>
          <w:rFonts w:ascii="Times New Roman" w:hAnsi="Times New Roman" w:cs="Times New Roman"/>
          <w:sz w:val="19"/>
          <w:szCs w:val="19"/>
          <w:lang w:val="uk-UA"/>
        </w:rPr>
        <w:t xml:space="preserve">звернутися до </w:t>
      </w:r>
      <w:r w:rsidR="00DD2E0D" w:rsidRPr="00DD47FC">
        <w:rPr>
          <w:rFonts w:ascii="Times New Roman" w:hAnsi="Times New Roman" w:cs="Times New Roman"/>
          <w:sz w:val="19"/>
          <w:szCs w:val="19"/>
          <w:lang w:val="uk-UA"/>
        </w:rPr>
        <w:t>Товариства</w:t>
      </w:r>
      <w:r w:rsidRPr="00DD47FC">
        <w:rPr>
          <w:rFonts w:ascii="Times New Roman" w:hAnsi="Times New Roman" w:cs="Times New Roman"/>
          <w:sz w:val="19"/>
          <w:szCs w:val="19"/>
          <w:lang w:val="uk-UA"/>
        </w:rPr>
        <w:t xml:space="preserve"> відповідно до контактної інформації нижче:</w:t>
      </w:r>
    </w:p>
    <w:p w:rsidR="00AA2714" w:rsidRPr="00DD47FC" w:rsidRDefault="00AA2714" w:rsidP="00DD47FC">
      <w:pPr>
        <w:spacing w:after="0" w:line="240" w:lineRule="auto"/>
        <w:jc w:val="both"/>
        <w:rPr>
          <w:rFonts w:ascii="Times New Roman" w:hAnsi="Times New Roman" w:cs="Times New Roman"/>
          <w:sz w:val="19"/>
          <w:szCs w:val="19"/>
          <w:lang w:val="uk-UA"/>
        </w:rPr>
      </w:pPr>
    </w:p>
    <w:p w:rsidR="000E6461" w:rsidRPr="00DD47FC" w:rsidRDefault="000E6461" w:rsidP="00DD47FC">
      <w:pPr>
        <w:spacing w:after="0" w:line="240" w:lineRule="auto"/>
        <w:rPr>
          <w:rFonts w:ascii="Times New Roman" w:hAnsi="Times New Roman" w:cs="Times New Roman"/>
          <w:sz w:val="19"/>
          <w:szCs w:val="19"/>
          <w:lang w:val="uk-UA"/>
        </w:rPr>
      </w:pPr>
      <w:r w:rsidRPr="00DD47FC">
        <w:rPr>
          <w:rFonts w:ascii="Times New Roman" w:hAnsi="Times New Roman" w:cs="Times New Roman"/>
          <w:sz w:val="19"/>
          <w:szCs w:val="19"/>
          <w:u w:val="single"/>
          <w:lang w:val="uk-UA"/>
        </w:rPr>
        <w:t>Повна назва:</w:t>
      </w:r>
      <w:r w:rsidRPr="00DD47FC">
        <w:rPr>
          <w:rFonts w:ascii="Times New Roman" w:hAnsi="Times New Roman" w:cs="Times New Roman"/>
          <w:sz w:val="19"/>
          <w:szCs w:val="19"/>
          <w:lang w:val="uk-UA"/>
        </w:rPr>
        <w:t xml:space="preserve"> ТОВАРИСТВО З ОБМЕЖЕНОЮ ВІДПОВІДАЛЬНІСТЮ «</w:t>
      </w:r>
      <w:r w:rsidR="00DD47FC" w:rsidRPr="00DD47FC">
        <w:rPr>
          <w:rFonts w:ascii="Times New Roman" w:hAnsi="Times New Roman" w:cs="Times New Roman"/>
          <w:sz w:val="19"/>
          <w:szCs w:val="19"/>
        </w:rPr>
        <w:t>ФІНАНСОВА КОМПАНІЯ «ФІНОФІС</w:t>
      </w:r>
      <w:r w:rsidRPr="00DD47FC">
        <w:rPr>
          <w:rFonts w:ascii="Times New Roman" w:hAnsi="Times New Roman" w:cs="Times New Roman"/>
          <w:sz w:val="19"/>
          <w:szCs w:val="19"/>
          <w:lang w:val="uk-UA"/>
        </w:rPr>
        <w:t>»</w:t>
      </w:r>
    </w:p>
    <w:p w:rsidR="000E6461" w:rsidRPr="00DD47FC" w:rsidRDefault="00B86E17" w:rsidP="00DD47FC">
      <w:pPr>
        <w:spacing w:after="0" w:line="240" w:lineRule="auto"/>
        <w:jc w:val="both"/>
        <w:rPr>
          <w:rFonts w:ascii="Times New Roman" w:hAnsi="Times New Roman" w:cs="Times New Roman"/>
          <w:sz w:val="19"/>
          <w:szCs w:val="19"/>
          <w:lang w:val="uk-UA"/>
        </w:rPr>
      </w:pPr>
      <w:r w:rsidRPr="00DD47FC">
        <w:rPr>
          <w:rFonts w:ascii="Times New Roman" w:hAnsi="Times New Roman" w:cs="Times New Roman"/>
          <w:sz w:val="19"/>
          <w:szCs w:val="19"/>
          <w:u w:val="single"/>
          <w:lang w:val="uk-UA"/>
        </w:rPr>
        <w:t>Код ЄДРПОУ:</w:t>
      </w:r>
      <w:r w:rsidR="00D37619" w:rsidRPr="00DD47FC">
        <w:rPr>
          <w:rFonts w:ascii="Times New Roman" w:hAnsi="Times New Roman" w:cs="Times New Roman"/>
          <w:sz w:val="19"/>
          <w:szCs w:val="19"/>
          <w:lang w:val="uk-UA"/>
        </w:rPr>
        <w:t xml:space="preserve"> </w:t>
      </w:r>
      <w:r w:rsidR="00DD47FC" w:rsidRPr="00DD47FC">
        <w:rPr>
          <w:rFonts w:ascii="Times New Roman" w:hAnsi="Times New Roman" w:cs="Times New Roman"/>
          <w:sz w:val="19"/>
          <w:szCs w:val="19"/>
          <w:lang w:val="uk-UA"/>
        </w:rPr>
        <w:t>43473797</w:t>
      </w:r>
    </w:p>
    <w:p w:rsidR="00DD47FC" w:rsidRPr="00DD47FC" w:rsidRDefault="000E6461" w:rsidP="00DD47FC">
      <w:pPr>
        <w:spacing w:after="0" w:line="240" w:lineRule="auto"/>
        <w:jc w:val="both"/>
        <w:rPr>
          <w:rFonts w:ascii="Times New Roman" w:hAnsi="Times New Roman" w:cs="Times New Roman"/>
          <w:color w:val="000000" w:themeColor="text1"/>
          <w:sz w:val="19"/>
          <w:szCs w:val="19"/>
          <w:shd w:val="clear" w:color="auto" w:fill="FFFFFF"/>
          <w:lang w:val="uk-UA"/>
        </w:rPr>
      </w:pPr>
      <w:r w:rsidRPr="00DD47FC">
        <w:rPr>
          <w:rFonts w:ascii="Times New Roman" w:hAnsi="Times New Roman" w:cs="Times New Roman"/>
          <w:sz w:val="19"/>
          <w:szCs w:val="19"/>
          <w:u w:val="single"/>
          <w:lang w:val="uk-UA"/>
        </w:rPr>
        <w:t>Місцезнаходження:</w:t>
      </w:r>
      <w:r w:rsidRPr="00DD47FC">
        <w:rPr>
          <w:rFonts w:ascii="Times New Roman" w:hAnsi="Times New Roman" w:cs="Times New Roman"/>
          <w:sz w:val="19"/>
          <w:szCs w:val="19"/>
          <w:lang w:val="uk-UA"/>
        </w:rPr>
        <w:t xml:space="preserve"> </w:t>
      </w:r>
      <w:r w:rsidR="00DD47FC" w:rsidRPr="00DD47FC">
        <w:rPr>
          <w:rFonts w:ascii="Times New Roman" w:hAnsi="Times New Roman" w:cs="Times New Roman"/>
          <w:color w:val="000000" w:themeColor="text1"/>
          <w:sz w:val="19"/>
          <w:szCs w:val="19"/>
          <w:shd w:val="clear" w:color="auto" w:fill="FFFFFF"/>
          <w:lang w:val="uk-UA"/>
        </w:rPr>
        <w:t>08131, Україна, Київська область, Бучанський район, село Софіївська Борщагівка,</w:t>
      </w:r>
      <w:r w:rsidR="00DD47FC" w:rsidRPr="00DD47FC">
        <w:rPr>
          <w:rStyle w:val="apple-converted-space"/>
          <w:rFonts w:ascii="Times New Roman" w:hAnsi="Times New Roman" w:cs="Times New Roman"/>
          <w:color w:val="000000" w:themeColor="text1"/>
          <w:sz w:val="19"/>
          <w:szCs w:val="19"/>
          <w:shd w:val="clear" w:color="auto" w:fill="FFFFFF"/>
          <w:lang w:val="uk-UA"/>
        </w:rPr>
        <w:t xml:space="preserve"> </w:t>
      </w:r>
      <w:r w:rsidR="00DD47FC" w:rsidRPr="00DD47FC">
        <w:rPr>
          <w:rFonts w:ascii="Times New Roman" w:hAnsi="Times New Roman" w:cs="Times New Roman"/>
          <w:color w:val="000000" w:themeColor="text1"/>
          <w:sz w:val="19"/>
          <w:szCs w:val="19"/>
          <w:lang w:val="uk-UA"/>
        </w:rPr>
        <w:t>вулиця Мала Кільцева</w:t>
      </w:r>
      <w:r w:rsidR="00DD47FC" w:rsidRPr="00DD47FC">
        <w:rPr>
          <w:rFonts w:ascii="Times New Roman" w:hAnsi="Times New Roman" w:cs="Times New Roman"/>
          <w:color w:val="000000" w:themeColor="text1"/>
          <w:sz w:val="19"/>
          <w:szCs w:val="19"/>
          <w:shd w:val="clear" w:color="auto" w:fill="FFFFFF"/>
          <w:lang w:val="uk-UA"/>
        </w:rPr>
        <w:t>, будинок, 4-А, приміщення 20</w:t>
      </w:r>
    </w:p>
    <w:p w:rsidR="00DD47FC" w:rsidRPr="00DD47FC" w:rsidRDefault="000E6461" w:rsidP="00DD47FC">
      <w:pPr>
        <w:spacing w:after="0" w:line="240" w:lineRule="auto"/>
        <w:jc w:val="both"/>
        <w:rPr>
          <w:rFonts w:ascii="Times New Roman" w:hAnsi="Times New Roman" w:cs="Times New Roman"/>
          <w:color w:val="000000" w:themeColor="text1"/>
          <w:sz w:val="19"/>
          <w:szCs w:val="19"/>
          <w:shd w:val="clear" w:color="auto" w:fill="FFFFFF"/>
        </w:rPr>
      </w:pPr>
      <w:r w:rsidRPr="00DD47FC">
        <w:rPr>
          <w:rFonts w:ascii="Times New Roman" w:hAnsi="Times New Roman" w:cs="Times New Roman"/>
          <w:sz w:val="19"/>
          <w:szCs w:val="19"/>
          <w:u w:val="single"/>
          <w:lang w:val="uk-UA"/>
        </w:rPr>
        <w:t>Адреса для листування:</w:t>
      </w:r>
      <w:r w:rsidRPr="00DD47FC">
        <w:rPr>
          <w:rFonts w:ascii="Times New Roman" w:hAnsi="Times New Roman" w:cs="Times New Roman"/>
          <w:sz w:val="19"/>
          <w:szCs w:val="19"/>
          <w:lang w:val="uk-UA"/>
        </w:rPr>
        <w:t xml:space="preserve"> </w:t>
      </w:r>
      <w:r w:rsidR="00DD47FC" w:rsidRPr="00DD47FC">
        <w:rPr>
          <w:rFonts w:ascii="Times New Roman" w:hAnsi="Times New Roman" w:cs="Times New Roman"/>
          <w:color w:val="000000" w:themeColor="text1"/>
          <w:sz w:val="19"/>
          <w:szCs w:val="19"/>
          <w:shd w:val="clear" w:color="auto" w:fill="FFFFFF"/>
        </w:rPr>
        <w:t xml:space="preserve">08131, </w:t>
      </w:r>
      <w:proofErr w:type="spellStart"/>
      <w:r w:rsidR="00DD47FC" w:rsidRPr="00DD47FC">
        <w:rPr>
          <w:rFonts w:ascii="Times New Roman" w:hAnsi="Times New Roman" w:cs="Times New Roman"/>
          <w:color w:val="000000" w:themeColor="text1"/>
          <w:sz w:val="19"/>
          <w:szCs w:val="19"/>
          <w:shd w:val="clear" w:color="auto" w:fill="FFFFFF"/>
        </w:rPr>
        <w:t>Україна</w:t>
      </w:r>
      <w:proofErr w:type="spellEnd"/>
      <w:r w:rsidR="00DD47FC" w:rsidRPr="00DD47FC">
        <w:rPr>
          <w:rFonts w:ascii="Times New Roman" w:hAnsi="Times New Roman" w:cs="Times New Roman"/>
          <w:color w:val="000000" w:themeColor="text1"/>
          <w:sz w:val="19"/>
          <w:szCs w:val="19"/>
          <w:shd w:val="clear" w:color="auto" w:fill="FFFFFF"/>
        </w:rPr>
        <w:t xml:space="preserve">, </w:t>
      </w:r>
      <w:proofErr w:type="spellStart"/>
      <w:r w:rsidR="00DD47FC" w:rsidRPr="00DD47FC">
        <w:rPr>
          <w:rFonts w:ascii="Times New Roman" w:hAnsi="Times New Roman" w:cs="Times New Roman"/>
          <w:color w:val="000000" w:themeColor="text1"/>
          <w:sz w:val="19"/>
          <w:szCs w:val="19"/>
          <w:shd w:val="clear" w:color="auto" w:fill="FFFFFF"/>
        </w:rPr>
        <w:t>Київська</w:t>
      </w:r>
      <w:proofErr w:type="spellEnd"/>
      <w:r w:rsidR="00DD47FC" w:rsidRPr="00DD47FC">
        <w:rPr>
          <w:rFonts w:ascii="Times New Roman" w:hAnsi="Times New Roman" w:cs="Times New Roman"/>
          <w:color w:val="000000" w:themeColor="text1"/>
          <w:sz w:val="19"/>
          <w:szCs w:val="19"/>
          <w:shd w:val="clear" w:color="auto" w:fill="FFFFFF"/>
        </w:rPr>
        <w:t xml:space="preserve"> область, </w:t>
      </w:r>
      <w:proofErr w:type="spellStart"/>
      <w:r w:rsidR="00DD47FC" w:rsidRPr="00DD47FC">
        <w:rPr>
          <w:rFonts w:ascii="Times New Roman" w:hAnsi="Times New Roman" w:cs="Times New Roman"/>
          <w:color w:val="000000" w:themeColor="text1"/>
          <w:sz w:val="19"/>
          <w:szCs w:val="19"/>
          <w:shd w:val="clear" w:color="auto" w:fill="FFFFFF"/>
        </w:rPr>
        <w:t>Бучанський</w:t>
      </w:r>
      <w:proofErr w:type="spellEnd"/>
      <w:r w:rsidR="00DD47FC" w:rsidRPr="00DD47FC">
        <w:rPr>
          <w:rFonts w:ascii="Times New Roman" w:hAnsi="Times New Roman" w:cs="Times New Roman"/>
          <w:color w:val="000000" w:themeColor="text1"/>
          <w:sz w:val="19"/>
          <w:szCs w:val="19"/>
          <w:shd w:val="clear" w:color="auto" w:fill="FFFFFF"/>
        </w:rPr>
        <w:t xml:space="preserve"> район, село </w:t>
      </w:r>
      <w:proofErr w:type="spellStart"/>
      <w:r w:rsidR="00DD47FC" w:rsidRPr="00DD47FC">
        <w:rPr>
          <w:rFonts w:ascii="Times New Roman" w:hAnsi="Times New Roman" w:cs="Times New Roman"/>
          <w:color w:val="000000" w:themeColor="text1"/>
          <w:sz w:val="19"/>
          <w:szCs w:val="19"/>
          <w:shd w:val="clear" w:color="auto" w:fill="FFFFFF"/>
        </w:rPr>
        <w:t>Софіївська</w:t>
      </w:r>
      <w:proofErr w:type="spellEnd"/>
      <w:r w:rsidR="00DD47FC" w:rsidRPr="00DD47FC">
        <w:rPr>
          <w:rFonts w:ascii="Times New Roman" w:hAnsi="Times New Roman" w:cs="Times New Roman"/>
          <w:color w:val="000000" w:themeColor="text1"/>
          <w:sz w:val="19"/>
          <w:szCs w:val="19"/>
          <w:shd w:val="clear" w:color="auto" w:fill="FFFFFF"/>
        </w:rPr>
        <w:t xml:space="preserve"> </w:t>
      </w:r>
      <w:proofErr w:type="spellStart"/>
      <w:r w:rsidR="00DD47FC" w:rsidRPr="00DD47FC">
        <w:rPr>
          <w:rFonts w:ascii="Times New Roman" w:hAnsi="Times New Roman" w:cs="Times New Roman"/>
          <w:color w:val="000000" w:themeColor="text1"/>
          <w:sz w:val="19"/>
          <w:szCs w:val="19"/>
          <w:shd w:val="clear" w:color="auto" w:fill="FFFFFF"/>
        </w:rPr>
        <w:t>Борщагівка</w:t>
      </w:r>
      <w:proofErr w:type="spellEnd"/>
      <w:r w:rsidR="00DD47FC" w:rsidRPr="00DD47FC">
        <w:rPr>
          <w:rFonts w:ascii="Times New Roman" w:hAnsi="Times New Roman" w:cs="Times New Roman"/>
          <w:color w:val="000000" w:themeColor="text1"/>
          <w:sz w:val="19"/>
          <w:szCs w:val="19"/>
          <w:shd w:val="clear" w:color="auto" w:fill="FFFFFF"/>
        </w:rPr>
        <w:t>,</w:t>
      </w:r>
      <w:r w:rsidR="00DD47FC" w:rsidRPr="00DD47FC">
        <w:rPr>
          <w:rStyle w:val="apple-converted-space"/>
          <w:rFonts w:ascii="Times New Roman" w:hAnsi="Times New Roman" w:cs="Times New Roman"/>
          <w:color w:val="000000" w:themeColor="text1"/>
          <w:sz w:val="19"/>
          <w:szCs w:val="19"/>
          <w:shd w:val="clear" w:color="auto" w:fill="FFFFFF"/>
        </w:rPr>
        <w:t xml:space="preserve"> </w:t>
      </w:r>
      <w:proofErr w:type="spellStart"/>
      <w:r w:rsidR="00DD47FC" w:rsidRPr="00DD47FC">
        <w:rPr>
          <w:rFonts w:ascii="Times New Roman" w:hAnsi="Times New Roman" w:cs="Times New Roman"/>
          <w:color w:val="000000" w:themeColor="text1"/>
          <w:sz w:val="19"/>
          <w:szCs w:val="19"/>
        </w:rPr>
        <w:t>вулиця</w:t>
      </w:r>
      <w:proofErr w:type="spellEnd"/>
      <w:r w:rsidR="00DD47FC" w:rsidRPr="00DD47FC">
        <w:rPr>
          <w:rFonts w:ascii="Times New Roman" w:hAnsi="Times New Roman" w:cs="Times New Roman"/>
          <w:color w:val="000000" w:themeColor="text1"/>
          <w:sz w:val="19"/>
          <w:szCs w:val="19"/>
        </w:rPr>
        <w:t xml:space="preserve"> Мала </w:t>
      </w:r>
      <w:proofErr w:type="spellStart"/>
      <w:r w:rsidR="00DD47FC" w:rsidRPr="00DD47FC">
        <w:rPr>
          <w:rFonts w:ascii="Times New Roman" w:hAnsi="Times New Roman" w:cs="Times New Roman"/>
          <w:color w:val="000000" w:themeColor="text1"/>
          <w:sz w:val="19"/>
          <w:szCs w:val="19"/>
        </w:rPr>
        <w:t>Кільцева</w:t>
      </w:r>
      <w:proofErr w:type="spellEnd"/>
      <w:r w:rsidR="00DD47FC" w:rsidRPr="00DD47FC">
        <w:rPr>
          <w:rFonts w:ascii="Times New Roman" w:hAnsi="Times New Roman" w:cs="Times New Roman"/>
          <w:color w:val="000000" w:themeColor="text1"/>
          <w:sz w:val="19"/>
          <w:szCs w:val="19"/>
          <w:shd w:val="clear" w:color="auto" w:fill="FFFFFF"/>
        </w:rPr>
        <w:t xml:space="preserve">, </w:t>
      </w:r>
      <w:proofErr w:type="spellStart"/>
      <w:r w:rsidR="00DD47FC" w:rsidRPr="00DD47FC">
        <w:rPr>
          <w:rFonts w:ascii="Times New Roman" w:hAnsi="Times New Roman" w:cs="Times New Roman"/>
          <w:color w:val="000000" w:themeColor="text1"/>
          <w:sz w:val="19"/>
          <w:szCs w:val="19"/>
          <w:shd w:val="clear" w:color="auto" w:fill="FFFFFF"/>
        </w:rPr>
        <w:t>будинок</w:t>
      </w:r>
      <w:proofErr w:type="spellEnd"/>
      <w:r w:rsidR="00DD47FC" w:rsidRPr="00DD47FC">
        <w:rPr>
          <w:rFonts w:ascii="Times New Roman" w:hAnsi="Times New Roman" w:cs="Times New Roman"/>
          <w:color w:val="000000" w:themeColor="text1"/>
          <w:sz w:val="19"/>
          <w:szCs w:val="19"/>
          <w:shd w:val="clear" w:color="auto" w:fill="FFFFFF"/>
        </w:rPr>
        <w:t xml:space="preserve">, 4-А, </w:t>
      </w:r>
      <w:proofErr w:type="spellStart"/>
      <w:r w:rsidR="00DD47FC" w:rsidRPr="00DD47FC">
        <w:rPr>
          <w:rFonts w:ascii="Times New Roman" w:hAnsi="Times New Roman" w:cs="Times New Roman"/>
          <w:color w:val="000000" w:themeColor="text1"/>
          <w:sz w:val="19"/>
          <w:szCs w:val="19"/>
          <w:shd w:val="clear" w:color="auto" w:fill="FFFFFF"/>
        </w:rPr>
        <w:t>приміщення</w:t>
      </w:r>
      <w:proofErr w:type="spellEnd"/>
      <w:r w:rsidR="00DD47FC" w:rsidRPr="00DD47FC">
        <w:rPr>
          <w:rFonts w:ascii="Times New Roman" w:hAnsi="Times New Roman" w:cs="Times New Roman"/>
          <w:color w:val="000000" w:themeColor="text1"/>
          <w:sz w:val="19"/>
          <w:szCs w:val="19"/>
          <w:shd w:val="clear" w:color="auto" w:fill="FFFFFF"/>
        </w:rPr>
        <w:t xml:space="preserve"> 20</w:t>
      </w:r>
    </w:p>
    <w:p w:rsidR="00AA2714" w:rsidRPr="00DD47FC" w:rsidRDefault="000E6461" w:rsidP="00DD47FC">
      <w:pPr>
        <w:spacing w:after="0" w:line="240" w:lineRule="auto"/>
        <w:jc w:val="both"/>
        <w:rPr>
          <w:rFonts w:ascii="Times New Roman" w:hAnsi="Times New Roman" w:cs="Times New Roman"/>
          <w:bCs/>
          <w:sz w:val="19"/>
          <w:szCs w:val="19"/>
          <w:lang w:val="uk-UA"/>
        </w:rPr>
      </w:pPr>
      <w:r w:rsidRPr="00DD47FC">
        <w:rPr>
          <w:rFonts w:ascii="Times New Roman" w:hAnsi="Times New Roman" w:cs="Times New Roman"/>
          <w:bCs/>
          <w:sz w:val="19"/>
          <w:szCs w:val="19"/>
          <w:u w:val="single"/>
          <w:lang w:val="uk-UA"/>
        </w:rPr>
        <w:t>Тел</w:t>
      </w:r>
      <w:r w:rsidR="00B86E17" w:rsidRPr="00DD47FC">
        <w:rPr>
          <w:rFonts w:ascii="Times New Roman" w:hAnsi="Times New Roman" w:cs="Times New Roman"/>
          <w:bCs/>
          <w:sz w:val="19"/>
          <w:szCs w:val="19"/>
          <w:u w:val="single"/>
          <w:lang w:val="uk-UA"/>
        </w:rPr>
        <w:t>ефон</w:t>
      </w:r>
      <w:r w:rsidRPr="00DD47FC">
        <w:rPr>
          <w:rFonts w:ascii="Times New Roman" w:hAnsi="Times New Roman" w:cs="Times New Roman"/>
          <w:bCs/>
          <w:sz w:val="19"/>
          <w:szCs w:val="19"/>
          <w:u w:val="single"/>
          <w:lang w:val="uk-UA"/>
        </w:rPr>
        <w:t>:</w:t>
      </w:r>
      <w:r w:rsidR="00D37619" w:rsidRPr="00DD47FC">
        <w:rPr>
          <w:rFonts w:ascii="Times New Roman" w:hAnsi="Times New Roman" w:cs="Times New Roman"/>
          <w:bCs/>
          <w:sz w:val="19"/>
          <w:szCs w:val="19"/>
          <w:lang w:val="uk-UA"/>
        </w:rPr>
        <w:t xml:space="preserve"> </w:t>
      </w:r>
      <w:r w:rsidR="00DD47FC" w:rsidRPr="00DD47FC">
        <w:rPr>
          <w:rFonts w:ascii="Times New Roman" w:hAnsi="Times New Roman" w:cs="Times New Roman"/>
          <w:iCs/>
          <w:sz w:val="19"/>
          <w:szCs w:val="19"/>
        </w:rPr>
        <w:t>+38 (096) 214 82 99</w:t>
      </w:r>
    </w:p>
    <w:p w:rsidR="00DD2E0D" w:rsidRPr="00DD47FC" w:rsidRDefault="00DD2E0D" w:rsidP="00DD47FC">
      <w:pPr>
        <w:spacing w:after="0" w:line="240" w:lineRule="auto"/>
        <w:rPr>
          <w:rFonts w:ascii="Times New Roman" w:hAnsi="Times New Roman" w:cs="Times New Roman"/>
          <w:sz w:val="19"/>
          <w:szCs w:val="19"/>
          <w:highlight w:val="cyan"/>
          <w:lang w:val="uk-UA"/>
        </w:rPr>
      </w:pPr>
    </w:p>
    <w:p w:rsidR="0042537C" w:rsidRPr="00DD47FC" w:rsidRDefault="0042537C" w:rsidP="00DD47FC">
      <w:pPr>
        <w:spacing w:after="0" w:line="240" w:lineRule="auto"/>
        <w:rPr>
          <w:rFonts w:ascii="Times New Roman" w:hAnsi="Times New Roman" w:cs="Times New Roman"/>
          <w:bCs/>
          <w:sz w:val="19"/>
          <w:szCs w:val="19"/>
          <w:lang w:val="uk-UA"/>
        </w:rPr>
      </w:pPr>
      <w:r w:rsidRPr="00DD47FC">
        <w:rPr>
          <w:rFonts w:ascii="Times New Roman" w:hAnsi="Times New Roman" w:cs="Times New Roman"/>
          <w:sz w:val="19"/>
          <w:szCs w:val="19"/>
          <w:u w:val="single"/>
          <w:lang w:val="uk-UA"/>
        </w:rPr>
        <w:t>Дата вступу в силу (день набрання чинності</w:t>
      </w:r>
      <w:r w:rsidR="004A01D6" w:rsidRPr="00DD47FC">
        <w:rPr>
          <w:rFonts w:ascii="Times New Roman" w:hAnsi="Times New Roman" w:cs="Times New Roman"/>
          <w:sz w:val="19"/>
          <w:szCs w:val="19"/>
          <w:u w:val="single"/>
          <w:lang w:val="uk-UA"/>
        </w:rPr>
        <w:t xml:space="preserve"> останньої редакції):</w:t>
      </w:r>
      <w:r w:rsidR="00D37619" w:rsidRPr="00DD47FC">
        <w:rPr>
          <w:rFonts w:ascii="Times New Roman" w:hAnsi="Times New Roman" w:cs="Times New Roman"/>
          <w:sz w:val="19"/>
          <w:szCs w:val="19"/>
          <w:lang w:val="uk-UA"/>
        </w:rPr>
        <w:t xml:space="preserve"> </w:t>
      </w:r>
      <w:r w:rsidR="00DD47FC" w:rsidRPr="00DD47FC">
        <w:rPr>
          <w:rFonts w:ascii="Times New Roman" w:hAnsi="Times New Roman" w:cs="Times New Roman"/>
          <w:sz w:val="19"/>
          <w:szCs w:val="19"/>
          <w:lang w:val="uk-UA"/>
        </w:rPr>
        <w:t>05</w:t>
      </w:r>
      <w:r w:rsidR="00D37619" w:rsidRPr="00DD47FC">
        <w:rPr>
          <w:rFonts w:ascii="Times New Roman" w:hAnsi="Times New Roman" w:cs="Times New Roman"/>
          <w:sz w:val="19"/>
          <w:szCs w:val="19"/>
          <w:lang w:val="uk-UA"/>
        </w:rPr>
        <w:t>.0</w:t>
      </w:r>
      <w:r w:rsidR="00DD47FC" w:rsidRPr="00DD47FC">
        <w:rPr>
          <w:rFonts w:ascii="Times New Roman" w:hAnsi="Times New Roman" w:cs="Times New Roman"/>
          <w:sz w:val="19"/>
          <w:szCs w:val="19"/>
          <w:lang w:val="uk-UA"/>
        </w:rPr>
        <w:t>9</w:t>
      </w:r>
      <w:r w:rsidR="00D37619" w:rsidRPr="00DD47FC">
        <w:rPr>
          <w:rFonts w:ascii="Times New Roman" w:hAnsi="Times New Roman" w:cs="Times New Roman"/>
          <w:sz w:val="19"/>
          <w:szCs w:val="19"/>
          <w:lang w:val="uk-UA"/>
        </w:rPr>
        <w:t>.</w:t>
      </w:r>
      <w:r w:rsidR="004A01D6" w:rsidRPr="00DD47FC">
        <w:rPr>
          <w:rFonts w:ascii="Times New Roman" w:hAnsi="Times New Roman" w:cs="Times New Roman"/>
          <w:sz w:val="19"/>
          <w:szCs w:val="19"/>
          <w:lang w:val="uk-UA"/>
        </w:rPr>
        <w:t>20</w:t>
      </w:r>
      <w:r w:rsidR="00D37619" w:rsidRPr="00DD47FC">
        <w:rPr>
          <w:rFonts w:ascii="Times New Roman" w:hAnsi="Times New Roman" w:cs="Times New Roman"/>
          <w:sz w:val="19"/>
          <w:szCs w:val="19"/>
          <w:lang w:val="uk-UA"/>
        </w:rPr>
        <w:t>2</w:t>
      </w:r>
      <w:r w:rsidR="00DD47FC" w:rsidRPr="00DD47FC">
        <w:rPr>
          <w:rFonts w:ascii="Times New Roman" w:hAnsi="Times New Roman" w:cs="Times New Roman"/>
          <w:sz w:val="19"/>
          <w:szCs w:val="19"/>
          <w:lang w:val="uk-UA"/>
        </w:rPr>
        <w:t>4</w:t>
      </w:r>
      <w:r w:rsidRPr="00DD47FC">
        <w:rPr>
          <w:rFonts w:ascii="Times New Roman" w:hAnsi="Times New Roman" w:cs="Times New Roman"/>
          <w:sz w:val="19"/>
          <w:szCs w:val="19"/>
          <w:lang w:val="uk-UA"/>
        </w:rPr>
        <w:t xml:space="preserve"> року</w:t>
      </w:r>
    </w:p>
    <w:sectPr w:rsidR="0042537C" w:rsidRPr="00DD47FC" w:rsidSect="00CB2E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1FF"/>
    <w:multiLevelType w:val="hybridMultilevel"/>
    <w:tmpl w:val="16786F46"/>
    <w:lvl w:ilvl="0" w:tplc="9FF0549A">
      <w:start w:val="3"/>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 w15:restartNumberingAfterBreak="0">
    <w:nsid w:val="0BA570C9"/>
    <w:multiLevelType w:val="multilevel"/>
    <w:tmpl w:val="129ADBEA"/>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F7B2559"/>
    <w:multiLevelType w:val="hybridMultilevel"/>
    <w:tmpl w:val="00842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1330D8"/>
    <w:multiLevelType w:val="multilevel"/>
    <w:tmpl w:val="C18EFE0C"/>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D07EEA"/>
    <w:multiLevelType w:val="hybridMultilevel"/>
    <w:tmpl w:val="29202CEC"/>
    <w:lvl w:ilvl="0" w:tplc="6108F720">
      <w:start w:val="3"/>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101E62"/>
    <w:multiLevelType w:val="multilevel"/>
    <w:tmpl w:val="B7248ADA"/>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7866057"/>
    <w:multiLevelType w:val="hybridMultilevel"/>
    <w:tmpl w:val="8188A270"/>
    <w:lvl w:ilvl="0" w:tplc="0409000D">
      <w:start w:val="1"/>
      <w:numFmt w:val="bullet"/>
      <w:lvlText w:val=""/>
      <w:lvlJc w:val="left"/>
      <w:pPr>
        <w:ind w:left="720" w:hanging="360"/>
      </w:pPr>
      <w:rPr>
        <w:rFonts w:ascii="Wingdings" w:hAnsi="Wingding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BDE7B01"/>
    <w:multiLevelType w:val="multilevel"/>
    <w:tmpl w:val="B310FB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61776B"/>
    <w:multiLevelType w:val="multilevel"/>
    <w:tmpl w:val="320E936C"/>
    <w:lvl w:ilvl="0">
      <w:start w:val="1"/>
      <w:numFmt w:val="decimal"/>
      <w:lvlText w:val="%1."/>
      <w:lvlJc w:val="left"/>
      <w:pPr>
        <w:ind w:left="720" w:hanging="360"/>
      </w:pPr>
      <w:rPr>
        <w:rFonts w:hint="default"/>
      </w:rPr>
    </w:lvl>
    <w:lvl w:ilvl="1">
      <w:start w:val="1"/>
      <w:numFmt w:val="decimal"/>
      <w:isLgl/>
      <w:lvlText w:val="%1.%2."/>
      <w:lvlJc w:val="left"/>
      <w:pPr>
        <w:ind w:left="1176" w:hanging="46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615F355C"/>
    <w:multiLevelType w:val="hybridMultilevel"/>
    <w:tmpl w:val="A2E81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7F52B2"/>
    <w:multiLevelType w:val="multilevel"/>
    <w:tmpl w:val="001A3F8C"/>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61495C"/>
    <w:multiLevelType w:val="hybridMultilevel"/>
    <w:tmpl w:val="97AAB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87946266">
    <w:abstractNumId w:val="11"/>
  </w:num>
  <w:num w:numId="2" w16cid:durableId="1436946080">
    <w:abstractNumId w:val="0"/>
  </w:num>
  <w:num w:numId="3" w16cid:durableId="1799495584">
    <w:abstractNumId w:val="6"/>
  </w:num>
  <w:num w:numId="4" w16cid:durableId="1111625352">
    <w:abstractNumId w:val="4"/>
  </w:num>
  <w:num w:numId="5" w16cid:durableId="1101602673">
    <w:abstractNumId w:val="2"/>
  </w:num>
  <w:num w:numId="6" w16cid:durableId="1668828930">
    <w:abstractNumId w:val="9"/>
  </w:num>
  <w:num w:numId="7" w16cid:durableId="2139645344">
    <w:abstractNumId w:val="8"/>
  </w:num>
  <w:num w:numId="8" w16cid:durableId="131022333">
    <w:abstractNumId w:val="7"/>
  </w:num>
  <w:num w:numId="9" w16cid:durableId="252931822">
    <w:abstractNumId w:val="1"/>
  </w:num>
  <w:num w:numId="10" w16cid:durableId="1530415476">
    <w:abstractNumId w:val="3"/>
  </w:num>
  <w:num w:numId="11" w16cid:durableId="901064001">
    <w:abstractNumId w:val="10"/>
  </w:num>
  <w:num w:numId="12" w16cid:durableId="305671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72C"/>
    <w:rsid w:val="000219D8"/>
    <w:rsid w:val="000C07F7"/>
    <w:rsid w:val="000C2DFD"/>
    <w:rsid w:val="000E3F0B"/>
    <w:rsid w:val="000E6461"/>
    <w:rsid w:val="001334DF"/>
    <w:rsid w:val="00143CB1"/>
    <w:rsid w:val="00181695"/>
    <w:rsid w:val="001B609E"/>
    <w:rsid w:val="001E1C30"/>
    <w:rsid w:val="002E187F"/>
    <w:rsid w:val="00302DFF"/>
    <w:rsid w:val="00357A24"/>
    <w:rsid w:val="00362BA3"/>
    <w:rsid w:val="003809DB"/>
    <w:rsid w:val="00382316"/>
    <w:rsid w:val="00391AE7"/>
    <w:rsid w:val="003D49A2"/>
    <w:rsid w:val="0042537C"/>
    <w:rsid w:val="0043407D"/>
    <w:rsid w:val="00460BFB"/>
    <w:rsid w:val="004A01D6"/>
    <w:rsid w:val="004B7857"/>
    <w:rsid w:val="004C7654"/>
    <w:rsid w:val="004D672C"/>
    <w:rsid w:val="004E4CAA"/>
    <w:rsid w:val="005014FD"/>
    <w:rsid w:val="0053395A"/>
    <w:rsid w:val="00550B8B"/>
    <w:rsid w:val="005D6BA6"/>
    <w:rsid w:val="005F7662"/>
    <w:rsid w:val="00602B9A"/>
    <w:rsid w:val="0062515E"/>
    <w:rsid w:val="00631D1C"/>
    <w:rsid w:val="00636DEC"/>
    <w:rsid w:val="00677413"/>
    <w:rsid w:val="006B47E3"/>
    <w:rsid w:val="006C515B"/>
    <w:rsid w:val="006E4B4B"/>
    <w:rsid w:val="00703EDB"/>
    <w:rsid w:val="007155B6"/>
    <w:rsid w:val="0071718A"/>
    <w:rsid w:val="007D6EE6"/>
    <w:rsid w:val="007E4A36"/>
    <w:rsid w:val="0081262D"/>
    <w:rsid w:val="00881612"/>
    <w:rsid w:val="008B7637"/>
    <w:rsid w:val="008F25E3"/>
    <w:rsid w:val="00933F56"/>
    <w:rsid w:val="0096131D"/>
    <w:rsid w:val="009957B9"/>
    <w:rsid w:val="00997A41"/>
    <w:rsid w:val="009A1AFC"/>
    <w:rsid w:val="009D01D7"/>
    <w:rsid w:val="00A15B2D"/>
    <w:rsid w:val="00A56885"/>
    <w:rsid w:val="00A90C08"/>
    <w:rsid w:val="00A95CE8"/>
    <w:rsid w:val="00AA2714"/>
    <w:rsid w:val="00AD04D7"/>
    <w:rsid w:val="00AD7F20"/>
    <w:rsid w:val="00AE217B"/>
    <w:rsid w:val="00AE362A"/>
    <w:rsid w:val="00B70F8F"/>
    <w:rsid w:val="00B86E17"/>
    <w:rsid w:val="00BF1DA5"/>
    <w:rsid w:val="00C10EA6"/>
    <w:rsid w:val="00C17291"/>
    <w:rsid w:val="00CA2A3A"/>
    <w:rsid w:val="00CB2E30"/>
    <w:rsid w:val="00CC1AE8"/>
    <w:rsid w:val="00CC7764"/>
    <w:rsid w:val="00CD29DB"/>
    <w:rsid w:val="00CE5FCA"/>
    <w:rsid w:val="00CE7D75"/>
    <w:rsid w:val="00D03921"/>
    <w:rsid w:val="00D37619"/>
    <w:rsid w:val="00D4493C"/>
    <w:rsid w:val="00D5643B"/>
    <w:rsid w:val="00D62A07"/>
    <w:rsid w:val="00D81658"/>
    <w:rsid w:val="00DC0422"/>
    <w:rsid w:val="00DC6DEA"/>
    <w:rsid w:val="00DD2E0D"/>
    <w:rsid w:val="00DD47FC"/>
    <w:rsid w:val="00E039F7"/>
    <w:rsid w:val="00E2482E"/>
    <w:rsid w:val="00E319A6"/>
    <w:rsid w:val="00E50DF6"/>
    <w:rsid w:val="00E56D41"/>
    <w:rsid w:val="00E7716A"/>
    <w:rsid w:val="00ED5960"/>
    <w:rsid w:val="00EE1199"/>
    <w:rsid w:val="00F57CBC"/>
    <w:rsid w:val="00F94E5C"/>
    <w:rsid w:val="00FE1E0C"/>
    <w:rsid w:val="00FE2870"/>
    <w:rsid w:val="00FE66DB"/>
    <w:rsid w:val="00FF2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45B8"/>
  <w15:docId w15:val="{44A29D08-B687-1B49-9E2F-F41B62D3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2E30"/>
    <w:pPr>
      <w:ind w:left="720"/>
      <w:contextualSpacing/>
    </w:pPr>
  </w:style>
  <w:style w:type="paragraph" w:styleId="HTML">
    <w:name w:val="HTML Preformatted"/>
    <w:basedOn w:val="a"/>
    <w:link w:val="HTML0"/>
    <w:uiPriority w:val="99"/>
    <w:unhideWhenUsed/>
    <w:rsid w:val="00533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3395A"/>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4E4C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4CAA"/>
    <w:rPr>
      <w:rFonts w:ascii="Tahoma" w:hAnsi="Tahoma" w:cs="Tahoma"/>
      <w:sz w:val="16"/>
      <w:szCs w:val="16"/>
    </w:rPr>
  </w:style>
  <w:style w:type="character" w:styleId="a7">
    <w:name w:val="Hyperlink"/>
    <w:basedOn w:val="a0"/>
    <w:uiPriority w:val="99"/>
    <w:unhideWhenUsed/>
    <w:rsid w:val="00AE217B"/>
    <w:rPr>
      <w:color w:val="0000FF" w:themeColor="hyperlink"/>
      <w:u w:val="single"/>
    </w:rPr>
  </w:style>
  <w:style w:type="character" w:styleId="a8">
    <w:name w:val="annotation reference"/>
    <w:basedOn w:val="a0"/>
    <w:uiPriority w:val="99"/>
    <w:semiHidden/>
    <w:unhideWhenUsed/>
    <w:rsid w:val="00CD29DB"/>
    <w:rPr>
      <w:sz w:val="16"/>
      <w:szCs w:val="16"/>
    </w:rPr>
  </w:style>
  <w:style w:type="paragraph" w:styleId="a9">
    <w:name w:val="annotation text"/>
    <w:basedOn w:val="a"/>
    <w:link w:val="aa"/>
    <w:uiPriority w:val="99"/>
    <w:semiHidden/>
    <w:unhideWhenUsed/>
    <w:rsid w:val="00CD29DB"/>
    <w:pPr>
      <w:spacing w:line="240" w:lineRule="auto"/>
    </w:pPr>
    <w:rPr>
      <w:sz w:val="20"/>
      <w:szCs w:val="20"/>
    </w:rPr>
  </w:style>
  <w:style w:type="character" w:customStyle="1" w:styleId="aa">
    <w:name w:val="Текст примечания Знак"/>
    <w:basedOn w:val="a0"/>
    <w:link w:val="a9"/>
    <w:uiPriority w:val="99"/>
    <w:semiHidden/>
    <w:rsid w:val="00CD29DB"/>
    <w:rPr>
      <w:sz w:val="20"/>
      <w:szCs w:val="20"/>
    </w:rPr>
  </w:style>
  <w:style w:type="paragraph" w:styleId="ab">
    <w:name w:val="annotation subject"/>
    <w:basedOn w:val="a9"/>
    <w:next w:val="a9"/>
    <w:link w:val="ac"/>
    <w:uiPriority w:val="99"/>
    <w:semiHidden/>
    <w:unhideWhenUsed/>
    <w:rsid w:val="00CD29DB"/>
    <w:rPr>
      <w:b/>
      <w:bCs/>
    </w:rPr>
  </w:style>
  <w:style w:type="character" w:customStyle="1" w:styleId="ac">
    <w:name w:val="Тема примечания Знак"/>
    <w:basedOn w:val="aa"/>
    <w:link w:val="ab"/>
    <w:uiPriority w:val="99"/>
    <w:semiHidden/>
    <w:rsid w:val="00CD29DB"/>
    <w:rPr>
      <w:b/>
      <w:bCs/>
      <w:sz w:val="20"/>
      <w:szCs w:val="20"/>
    </w:rPr>
  </w:style>
  <w:style w:type="character" w:customStyle="1" w:styleId="1">
    <w:name w:val="Заголовок №1_"/>
    <w:basedOn w:val="a0"/>
    <w:link w:val="10"/>
    <w:rsid w:val="00B86E17"/>
    <w:rPr>
      <w:rFonts w:ascii="Times New Roman" w:eastAsia="Times New Roman" w:hAnsi="Times New Roman" w:cs="Times New Roman"/>
      <w:b/>
      <w:bCs/>
      <w:sz w:val="20"/>
      <w:szCs w:val="20"/>
      <w:shd w:val="clear" w:color="auto" w:fill="FFFFFF"/>
    </w:rPr>
  </w:style>
  <w:style w:type="character" w:customStyle="1" w:styleId="2">
    <w:name w:val="Основний текст (2)_"/>
    <w:basedOn w:val="a0"/>
    <w:link w:val="20"/>
    <w:rsid w:val="00B86E17"/>
    <w:rPr>
      <w:rFonts w:ascii="Times New Roman" w:eastAsia="Times New Roman" w:hAnsi="Times New Roman" w:cs="Times New Roman"/>
      <w:sz w:val="20"/>
      <w:szCs w:val="20"/>
      <w:shd w:val="clear" w:color="auto" w:fill="FFFFFF"/>
    </w:rPr>
  </w:style>
  <w:style w:type="paragraph" w:customStyle="1" w:styleId="10">
    <w:name w:val="Заголовок №1"/>
    <w:basedOn w:val="a"/>
    <w:link w:val="1"/>
    <w:rsid w:val="00B86E17"/>
    <w:pPr>
      <w:widowControl w:val="0"/>
      <w:shd w:val="clear" w:color="auto" w:fill="FFFFFF"/>
      <w:spacing w:after="0" w:line="0" w:lineRule="atLeast"/>
      <w:jc w:val="both"/>
      <w:outlineLvl w:val="0"/>
    </w:pPr>
    <w:rPr>
      <w:rFonts w:ascii="Times New Roman" w:eastAsia="Times New Roman" w:hAnsi="Times New Roman" w:cs="Times New Roman"/>
      <w:b/>
      <w:bCs/>
      <w:sz w:val="20"/>
      <w:szCs w:val="20"/>
    </w:rPr>
  </w:style>
  <w:style w:type="paragraph" w:customStyle="1" w:styleId="20">
    <w:name w:val="Основний текст (2)"/>
    <w:basedOn w:val="a"/>
    <w:link w:val="2"/>
    <w:rsid w:val="00B86E17"/>
    <w:pPr>
      <w:widowControl w:val="0"/>
      <w:shd w:val="clear" w:color="auto" w:fill="FFFFFF"/>
      <w:spacing w:after="0" w:line="264" w:lineRule="exact"/>
      <w:jc w:val="both"/>
    </w:pPr>
    <w:rPr>
      <w:rFonts w:ascii="Times New Roman" w:eastAsia="Times New Roman" w:hAnsi="Times New Roman" w:cs="Times New Roman"/>
      <w:sz w:val="20"/>
      <w:szCs w:val="20"/>
    </w:rPr>
  </w:style>
  <w:style w:type="character" w:customStyle="1" w:styleId="21">
    <w:name w:val="Основний текст (2) + Напівжирний"/>
    <w:basedOn w:val="2"/>
    <w:rsid w:val="00CA2A3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a4">
    <w:name w:val="Абзац списка Знак"/>
    <w:link w:val="a3"/>
    <w:uiPriority w:val="34"/>
    <w:rsid w:val="00AE362A"/>
  </w:style>
  <w:style w:type="paragraph" w:styleId="ad">
    <w:name w:val="No Spacing"/>
    <w:uiPriority w:val="1"/>
    <w:qFormat/>
    <w:rsid w:val="00AE362A"/>
    <w:pPr>
      <w:suppressAutoHyphens/>
      <w:spacing w:after="0" w:line="240" w:lineRule="auto"/>
    </w:pPr>
    <w:rPr>
      <w:rFonts w:ascii="Times New Roman" w:eastAsia="Times New Roman" w:hAnsi="Times New Roman" w:cs="Times New Roman"/>
      <w:sz w:val="24"/>
      <w:szCs w:val="24"/>
      <w:lang w:val="uk-UA" w:eastAsia="ar-SA"/>
    </w:rPr>
  </w:style>
  <w:style w:type="paragraph" w:customStyle="1" w:styleId="rvps2">
    <w:name w:val="rvps2"/>
    <w:basedOn w:val="a"/>
    <w:rsid w:val="00133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1334DF"/>
  </w:style>
  <w:style w:type="character" w:customStyle="1" w:styleId="rvts44">
    <w:name w:val="rvts44"/>
    <w:basedOn w:val="a0"/>
    <w:rsid w:val="001334DF"/>
  </w:style>
  <w:style w:type="character" w:customStyle="1" w:styleId="rvts9">
    <w:name w:val="rvts9"/>
    <w:basedOn w:val="a0"/>
    <w:rsid w:val="001334DF"/>
  </w:style>
  <w:style w:type="paragraph" w:styleId="ae">
    <w:name w:val="Normal (Web)"/>
    <w:basedOn w:val="a"/>
    <w:uiPriority w:val="99"/>
    <w:semiHidden/>
    <w:unhideWhenUsed/>
    <w:rsid w:val="00E319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Unresolved Mention"/>
    <w:basedOn w:val="a0"/>
    <w:uiPriority w:val="99"/>
    <w:semiHidden/>
    <w:unhideWhenUsed/>
    <w:rsid w:val="00DD47FC"/>
    <w:rPr>
      <w:color w:val="605E5C"/>
      <w:shd w:val="clear" w:color="auto" w:fill="E1DFDD"/>
    </w:rPr>
  </w:style>
  <w:style w:type="character" w:customStyle="1" w:styleId="apple-converted-space">
    <w:name w:val="apple-converted-space"/>
    <w:basedOn w:val="a0"/>
    <w:rsid w:val="00DD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2546">
      <w:bodyDiv w:val="1"/>
      <w:marLeft w:val="0"/>
      <w:marRight w:val="0"/>
      <w:marTop w:val="0"/>
      <w:marBottom w:val="0"/>
      <w:divBdr>
        <w:top w:val="none" w:sz="0" w:space="0" w:color="auto"/>
        <w:left w:val="none" w:sz="0" w:space="0" w:color="auto"/>
        <w:bottom w:val="none" w:sz="0" w:space="0" w:color="auto"/>
        <w:right w:val="none" w:sz="0" w:space="0" w:color="auto"/>
      </w:divBdr>
    </w:div>
    <w:div w:id="339822436">
      <w:bodyDiv w:val="1"/>
      <w:marLeft w:val="0"/>
      <w:marRight w:val="0"/>
      <w:marTop w:val="0"/>
      <w:marBottom w:val="0"/>
      <w:divBdr>
        <w:top w:val="none" w:sz="0" w:space="0" w:color="auto"/>
        <w:left w:val="none" w:sz="0" w:space="0" w:color="auto"/>
        <w:bottom w:val="none" w:sz="0" w:space="0" w:color="auto"/>
        <w:right w:val="none" w:sz="0" w:space="0" w:color="auto"/>
      </w:divBdr>
    </w:div>
    <w:div w:id="341932753">
      <w:bodyDiv w:val="1"/>
      <w:marLeft w:val="0"/>
      <w:marRight w:val="0"/>
      <w:marTop w:val="0"/>
      <w:marBottom w:val="0"/>
      <w:divBdr>
        <w:top w:val="none" w:sz="0" w:space="0" w:color="auto"/>
        <w:left w:val="none" w:sz="0" w:space="0" w:color="auto"/>
        <w:bottom w:val="none" w:sz="0" w:space="0" w:color="auto"/>
        <w:right w:val="none" w:sz="0" w:space="0" w:color="auto"/>
      </w:divBdr>
    </w:div>
    <w:div w:id="658583377">
      <w:bodyDiv w:val="1"/>
      <w:marLeft w:val="0"/>
      <w:marRight w:val="0"/>
      <w:marTop w:val="0"/>
      <w:marBottom w:val="0"/>
      <w:divBdr>
        <w:top w:val="none" w:sz="0" w:space="0" w:color="auto"/>
        <w:left w:val="none" w:sz="0" w:space="0" w:color="auto"/>
        <w:bottom w:val="none" w:sz="0" w:space="0" w:color="auto"/>
        <w:right w:val="none" w:sz="0" w:space="0" w:color="auto"/>
      </w:divBdr>
    </w:div>
    <w:div w:id="773288534">
      <w:bodyDiv w:val="1"/>
      <w:marLeft w:val="0"/>
      <w:marRight w:val="0"/>
      <w:marTop w:val="0"/>
      <w:marBottom w:val="0"/>
      <w:divBdr>
        <w:top w:val="none" w:sz="0" w:space="0" w:color="auto"/>
        <w:left w:val="none" w:sz="0" w:space="0" w:color="auto"/>
        <w:bottom w:val="none" w:sz="0" w:space="0" w:color="auto"/>
        <w:right w:val="none" w:sz="0" w:space="0" w:color="auto"/>
      </w:divBdr>
    </w:div>
    <w:div w:id="924534052">
      <w:bodyDiv w:val="1"/>
      <w:marLeft w:val="0"/>
      <w:marRight w:val="0"/>
      <w:marTop w:val="0"/>
      <w:marBottom w:val="0"/>
      <w:divBdr>
        <w:top w:val="none" w:sz="0" w:space="0" w:color="auto"/>
        <w:left w:val="none" w:sz="0" w:space="0" w:color="auto"/>
        <w:bottom w:val="none" w:sz="0" w:space="0" w:color="auto"/>
        <w:right w:val="none" w:sz="0" w:space="0" w:color="auto"/>
      </w:divBdr>
    </w:div>
    <w:div w:id="1226144752">
      <w:bodyDiv w:val="1"/>
      <w:marLeft w:val="0"/>
      <w:marRight w:val="0"/>
      <w:marTop w:val="0"/>
      <w:marBottom w:val="0"/>
      <w:divBdr>
        <w:top w:val="none" w:sz="0" w:space="0" w:color="auto"/>
        <w:left w:val="none" w:sz="0" w:space="0" w:color="auto"/>
        <w:bottom w:val="none" w:sz="0" w:space="0" w:color="auto"/>
        <w:right w:val="none" w:sz="0" w:space="0" w:color="auto"/>
      </w:divBdr>
    </w:div>
    <w:div w:id="1271620138">
      <w:bodyDiv w:val="1"/>
      <w:marLeft w:val="0"/>
      <w:marRight w:val="0"/>
      <w:marTop w:val="0"/>
      <w:marBottom w:val="0"/>
      <w:divBdr>
        <w:top w:val="none" w:sz="0" w:space="0" w:color="auto"/>
        <w:left w:val="none" w:sz="0" w:space="0" w:color="auto"/>
        <w:bottom w:val="none" w:sz="0" w:space="0" w:color="auto"/>
        <w:right w:val="none" w:sz="0" w:space="0" w:color="auto"/>
      </w:divBdr>
    </w:div>
    <w:div w:id="1273367210">
      <w:bodyDiv w:val="1"/>
      <w:marLeft w:val="0"/>
      <w:marRight w:val="0"/>
      <w:marTop w:val="0"/>
      <w:marBottom w:val="0"/>
      <w:divBdr>
        <w:top w:val="none" w:sz="0" w:space="0" w:color="auto"/>
        <w:left w:val="none" w:sz="0" w:space="0" w:color="auto"/>
        <w:bottom w:val="none" w:sz="0" w:space="0" w:color="auto"/>
        <w:right w:val="none" w:sz="0" w:space="0" w:color="auto"/>
      </w:divBdr>
    </w:div>
    <w:div w:id="1626885123">
      <w:bodyDiv w:val="1"/>
      <w:marLeft w:val="0"/>
      <w:marRight w:val="0"/>
      <w:marTop w:val="0"/>
      <w:marBottom w:val="0"/>
      <w:divBdr>
        <w:top w:val="none" w:sz="0" w:space="0" w:color="auto"/>
        <w:left w:val="none" w:sz="0" w:space="0" w:color="auto"/>
        <w:bottom w:val="none" w:sz="0" w:space="0" w:color="auto"/>
        <w:right w:val="none" w:sz="0" w:space="0" w:color="auto"/>
      </w:divBdr>
    </w:div>
    <w:div w:id="210372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onlinechoices.eu" TargetMode="External"/><Relationship Id="rId3" Type="http://schemas.openxmlformats.org/officeDocument/2006/relationships/styles" Target="styles.xml"/><Relationship Id="rId7" Type="http://schemas.openxmlformats.org/officeDocument/2006/relationships/hyperlink" Target="http://www.allaboutcooki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nofis.com.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31F4E-DF41-4476-B3AB-5C2BE02F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6</Pages>
  <Words>5489</Words>
  <Characters>31288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59</cp:revision>
  <cp:lastPrinted>2019-03-18T12:44:00Z</cp:lastPrinted>
  <dcterms:created xsi:type="dcterms:W3CDTF">2019-03-01T13:32:00Z</dcterms:created>
  <dcterms:modified xsi:type="dcterms:W3CDTF">2024-09-04T14:37:00Z</dcterms:modified>
</cp:coreProperties>
</file>